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7A05" w14:textId="77777777" w:rsidR="00ED1103" w:rsidRPr="008A235F" w:rsidRDefault="00456280" w:rsidP="00167F83">
      <w:pPr>
        <w:pStyle w:val="Heading9"/>
        <w:rPr>
          <w:rStyle w:val="CommentReference"/>
          <w:rFonts w:eastAsiaTheme="minorEastAsia" w:cstheme="minorBidi"/>
          <w:b/>
          <w:bCs/>
          <w:iCs w:val="0"/>
          <w:color w:val="auto"/>
          <w:sz w:val="22"/>
          <w:lang w:val="en-GB"/>
        </w:rPr>
      </w:pPr>
      <w:bookmarkStart w:id="0" w:name="_GoBack"/>
      <w:bookmarkEnd w:id="0"/>
      <w:r>
        <w:rPr>
          <w:i/>
          <w:noProof/>
          <w:lang w:val="en-AU" w:eastAsia="en-AU"/>
        </w:rPr>
        <mc:AlternateContent>
          <mc:Choice Requires="wps">
            <w:drawing>
              <wp:anchor distT="0" distB="0" distL="114300" distR="114300" simplePos="0" relativeHeight="251660288" behindDoc="0" locked="0" layoutInCell="1" allowOverlap="1" wp14:anchorId="4600C58F" wp14:editId="71FE15FC">
                <wp:simplePos x="0" y="0"/>
                <wp:positionH relativeFrom="column">
                  <wp:posOffset>-828675</wp:posOffset>
                </wp:positionH>
                <wp:positionV relativeFrom="paragraph">
                  <wp:posOffset>1077595</wp:posOffset>
                </wp:positionV>
                <wp:extent cx="6819900" cy="27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273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E0CAAA6" w14:textId="77777777" w:rsidR="008B771B" w:rsidRPr="00B42078" w:rsidRDefault="002161BB" w:rsidP="00C87158">
                            <w:pPr>
                              <w:pStyle w:val="Heading03"/>
                              <w:ind w:left="0"/>
                              <w:rPr>
                                <w:sz w:val="28"/>
                                <w:szCs w:val="28"/>
                              </w:rPr>
                            </w:pPr>
                            <w:r w:rsidRPr="00B42078">
                              <w:rPr>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0C58F" id="_x0000_t202" coordsize="21600,21600" o:spt="202" path="m,l,21600r21600,l21600,xe">
                <v:stroke joinstyle="miter"/>
                <v:path gradientshapeok="t" o:connecttype="rect"/>
              </v:shapetype>
              <v:shape id="Text Box 14" o:spid="_x0000_s1026" type="#_x0000_t202" style="position:absolute;left:0;text-align:left;margin-left:-65.25pt;margin-top:84.85pt;width:53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" filled="f" stroked="f">
                <v:textbox>
                  <w:txbxContent>
                    <w:p w14:paraId="5E0CAAA6" w14:textId="77777777" w:rsidR="008B771B" w:rsidRPr="00B42078" w:rsidRDefault="002161BB" w:rsidP="00C87158">
                      <w:pPr>
                        <w:pStyle w:val="Heading03"/>
                        <w:ind w:left="0"/>
                        <w:rPr>
                          <w:sz w:val="28"/>
                          <w:szCs w:val="28"/>
                        </w:rPr>
                      </w:pPr>
                      <w:r w:rsidRPr="00B42078">
                        <w:rPr>
                          <w:sz w:val="28"/>
                          <w:szCs w:val="28"/>
                        </w:rPr>
                        <w:t>Application Form</w:t>
                      </w:r>
                    </w:p>
                  </w:txbxContent>
                </v:textbox>
              </v:shape>
            </w:pict>
          </mc:Fallback>
        </mc:AlternateContent>
      </w:r>
    </w:p>
    <w:p w14:paraId="04BEE9DC" w14:textId="77777777" w:rsidR="002A4A1B" w:rsidRPr="00B42078" w:rsidRDefault="002A4A1B" w:rsidP="002A4A1B">
      <w:pPr>
        <w:pStyle w:val="Subheading"/>
        <w:rPr>
          <w:rFonts w:ascii="Arial" w:hAnsi="Arial" w:cs="Arial"/>
          <w:b w:val="0"/>
          <w:color w:val="auto"/>
          <w:sz w:val="24"/>
          <w:szCs w:val="24"/>
        </w:rPr>
      </w:pPr>
      <w:r w:rsidRPr="00B42078">
        <w:rPr>
          <w:rFonts w:ascii="Arial" w:hAnsi="Arial" w:cs="Arial"/>
          <w:b w:val="0"/>
          <w:color w:val="auto"/>
          <w:sz w:val="24"/>
          <w:szCs w:val="24"/>
        </w:rPr>
        <w:t xml:space="preserve">Please note that this form is not to be used for bookings of the Casey Fields Regional Athletics Centre </w:t>
      </w:r>
    </w:p>
    <w:p w14:paraId="2B1E60CF" w14:textId="77777777" w:rsidR="002A4A1B" w:rsidRPr="00B42078" w:rsidRDefault="00456280" w:rsidP="002A4A1B">
      <w:pPr>
        <w:pStyle w:val="Subheading"/>
        <w:rPr>
          <w:rFonts w:ascii="Arial" w:hAnsi="Arial" w:cs="Arial"/>
          <w:sz w:val="24"/>
          <w:szCs w:val="24"/>
        </w:rPr>
      </w:pPr>
      <w:r w:rsidRPr="00B42078">
        <w:rPr>
          <w:rFonts w:ascii="Arial" w:hAnsi="Arial" w:cs="Arial"/>
          <w:noProof/>
          <w:sz w:val="24"/>
          <w:szCs w:val="24"/>
          <w:lang w:val="en-AU" w:eastAsia="en-AU"/>
        </w:rPr>
        <mc:AlternateContent>
          <mc:Choice Requires="wps">
            <w:drawing>
              <wp:anchor distT="0" distB="0" distL="114300" distR="114300" simplePos="0" relativeHeight="251659264" behindDoc="0" locked="1" layoutInCell="1" allowOverlap="1" wp14:anchorId="0FF27208" wp14:editId="630D61FD">
                <wp:simplePos x="0" y="0"/>
                <wp:positionH relativeFrom="column">
                  <wp:posOffset>-821055</wp:posOffset>
                </wp:positionH>
                <wp:positionV relativeFrom="paragraph">
                  <wp:posOffset>-2275840</wp:posOffset>
                </wp:positionV>
                <wp:extent cx="4556760" cy="1143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676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940C455" w14:textId="77777777" w:rsidR="00B42078" w:rsidRPr="00B42078" w:rsidRDefault="002161BB" w:rsidP="001C34BA">
                            <w:pPr>
                              <w:pStyle w:val="Heading01"/>
                              <w:ind w:left="-79"/>
                              <w:rPr>
                                <w:sz w:val="72"/>
                                <w:szCs w:val="72"/>
                              </w:rPr>
                            </w:pPr>
                            <w:r w:rsidRPr="00B42078">
                              <w:rPr>
                                <w:sz w:val="72"/>
                                <w:szCs w:val="72"/>
                              </w:rPr>
                              <w:t xml:space="preserve">Recreation Reserve </w:t>
                            </w:r>
                          </w:p>
                          <w:p w14:paraId="64B8A4E1" w14:textId="77777777" w:rsidR="008B771B" w:rsidRPr="00B42078" w:rsidRDefault="002161BB" w:rsidP="001C34BA">
                            <w:pPr>
                              <w:pStyle w:val="Heading01"/>
                              <w:ind w:left="-79"/>
                              <w:rPr>
                                <w:sz w:val="72"/>
                                <w:szCs w:val="72"/>
                              </w:rPr>
                            </w:pPr>
                            <w:r w:rsidRPr="00B42078">
                              <w:rPr>
                                <w:sz w:val="72"/>
                                <w:szCs w:val="72"/>
                              </w:rPr>
                              <w:t xml:space="preserve">Casual 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7208" id="Text Box 12" o:spid="_x0000_s1027" type="#_x0000_t202" style="position:absolute;left:0;text-align:left;margin-left:-64.65pt;margin-top:-179.2pt;width:358.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" filled="f" stroked="f">
                <v:textbox>
                  <w:txbxContent>
                    <w:p w14:paraId="1940C455" w14:textId="77777777" w:rsidR="00B42078" w:rsidRPr="00B42078" w:rsidRDefault="002161BB" w:rsidP="001C34BA">
                      <w:pPr>
                        <w:pStyle w:val="Heading01"/>
                        <w:ind w:left="-79"/>
                        <w:rPr>
                          <w:sz w:val="72"/>
                          <w:szCs w:val="72"/>
                        </w:rPr>
                      </w:pPr>
                      <w:r w:rsidRPr="00B42078">
                        <w:rPr>
                          <w:sz w:val="72"/>
                          <w:szCs w:val="72"/>
                        </w:rPr>
                        <w:t xml:space="preserve">Recreation Reserve </w:t>
                      </w:r>
                    </w:p>
                    <w:p w14:paraId="64B8A4E1" w14:textId="77777777" w:rsidR="008B771B" w:rsidRPr="00B42078" w:rsidRDefault="002161BB" w:rsidP="001C34BA">
                      <w:pPr>
                        <w:pStyle w:val="Heading01"/>
                        <w:ind w:left="-79"/>
                        <w:rPr>
                          <w:sz w:val="72"/>
                          <w:szCs w:val="72"/>
                        </w:rPr>
                      </w:pPr>
                      <w:r w:rsidRPr="00B42078">
                        <w:rPr>
                          <w:sz w:val="72"/>
                          <w:szCs w:val="72"/>
                        </w:rPr>
                        <w:t xml:space="preserve">Casual Hire </w:t>
                      </w:r>
                    </w:p>
                  </w:txbxContent>
                </v:textbox>
                <w10:anchorlock/>
              </v:shape>
            </w:pict>
          </mc:Fallback>
        </mc:AlternateContent>
      </w:r>
      <w:r w:rsidR="002161BB" w:rsidRPr="00B42078">
        <w:rPr>
          <w:rFonts w:ascii="Arial" w:hAnsi="Arial" w:cs="Arial"/>
          <w:sz w:val="24"/>
          <w:szCs w:val="24"/>
        </w:rPr>
        <w:t>Contact Information</w:t>
      </w:r>
    </w:p>
    <w:tbl>
      <w:tblPr>
        <w:tblStyle w:val="TableGrid1"/>
        <w:tblW w:w="9215" w:type="dxa"/>
        <w:tblInd w:w="-743" w:type="dxa"/>
        <w:tblLook w:val="04A0" w:firstRow="1" w:lastRow="0" w:firstColumn="1" w:lastColumn="0" w:noHBand="0" w:noVBand="1"/>
      </w:tblPr>
      <w:tblGrid>
        <w:gridCol w:w="9215"/>
      </w:tblGrid>
      <w:tr w:rsidR="002161BB" w:rsidRPr="002161BB" w14:paraId="62539103" w14:textId="77777777" w:rsidTr="009E4665">
        <w:trPr>
          <w:trHeight w:val="451"/>
        </w:trPr>
        <w:tc>
          <w:tcPr>
            <w:tcW w:w="9215" w:type="dxa"/>
            <w:tcBorders>
              <w:top w:val="single" w:sz="4" w:space="0" w:color="auto"/>
              <w:left w:val="single" w:sz="4" w:space="0" w:color="auto"/>
              <w:bottom w:val="single" w:sz="4" w:space="0" w:color="auto"/>
              <w:right w:val="single" w:sz="4" w:space="0" w:color="auto"/>
            </w:tcBorders>
            <w:hideMark/>
          </w:tcPr>
          <w:p w14:paraId="4774AE67" w14:textId="77777777" w:rsidR="002161BB" w:rsidRPr="00857D2F" w:rsidRDefault="002161BB" w:rsidP="002161BB">
            <w:pPr>
              <w:widowControl w:val="0"/>
              <w:suppressAutoHyphens/>
              <w:autoSpaceDE w:val="0"/>
              <w:autoSpaceDN w:val="0"/>
              <w:adjustRightInd w:val="0"/>
              <w:spacing w:after="113" w:line="220" w:lineRule="atLeast"/>
              <w:ind w:left="0"/>
              <w:rPr>
                <w:rFonts w:cs="Arial"/>
                <w:bCs/>
                <w:sz w:val="15"/>
                <w:szCs w:val="15"/>
                <w:lang w:val="en-GB"/>
              </w:rPr>
            </w:pPr>
            <w:r w:rsidRPr="00857D2F">
              <w:rPr>
                <w:rFonts w:cs="Arial"/>
                <w:bCs/>
                <w:sz w:val="15"/>
                <w:szCs w:val="15"/>
                <w:lang w:val="en-GB"/>
              </w:rPr>
              <w:t>Organisation:</w:t>
            </w:r>
          </w:p>
        </w:tc>
      </w:tr>
      <w:tr w:rsidR="002161BB" w:rsidRPr="002161BB" w14:paraId="064687F3" w14:textId="77777777" w:rsidTr="009E4665">
        <w:trPr>
          <w:trHeight w:val="564"/>
        </w:trPr>
        <w:tc>
          <w:tcPr>
            <w:tcW w:w="9215" w:type="dxa"/>
            <w:tcBorders>
              <w:top w:val="single" w:sz="4" w:space="0" w:color="auto"/>
              <w:left w:val="single" w:sz="4" w:space="0" w:color="auto"/>
              <w:bottom w:val="single" w:sz="4" w:space="0" w:color="auto"/>
              <w:right w:val="single" w:sz="4" w:space="0" w:color="auto"/>
            </w:tcBorders>
            <w:hideMark/>
          </w:tcPr>
          <w:p w14:paraId="3AEF1A00"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 xml:space="preserve">Postal address: </w:t>
            </w:r>
          </w:p>
          <w:p w14:paraId="01C539C9"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 xml:space="preserve">                                                                                             Postcode:</w:t>
            </w:r>
          </w:p>
        </w:tc>
      </w:tr>
      <w:tr w:rsidR="002161BB" w:rsidRPr="002161BB" w14:paraId="7DA544EC" w14:textId="77777777" w:rsidTr="009E4665">
        <w:trPr>
          <w:trHeight w:val="412"/>
        </w:trPr>
        <w:tc>
          <w:tcPr>
            <w:tcW w:w="9215" w:type="dxa"/>
            <w:tcBorders>
              <w:top w:val="single" w:sz="4" w:space="0" w:color="auto"/>
              <w:left w:val="single" w:sz="4" w:space="0" w:color="auto"/>
              <w:bottom w:val="single" w:sz="4" w:space="0" w:color="auto"/>
              <w:right w:val="single" w:sz="4" w:space="0" w:color="auto"/>
            </w:tcBorders>
            <w:hideMark/>
          </w:tcPr>
          <w:p w14:paraId="5ADA2409"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Contact name:</w:t>
            </w:r>
          </w:p>
        </w:tc>
      </w:tr>
      <w:tr w:rsidR="002161BB" w:rsidRPr="002161BB" w14:paraId="10392DEB" w14:textId="77777777" w:rsidTr="009E4665">
        <w:trPr>
          <w:trHeight w:val="404"/>
        </w:trPr>
        <w:tc>
          <w:tcPr>
            <w:tcW w:w="9215" w:type="dxa"/>
            <w:tcBorders>
              <w:top w:val="single" w:sz="4" w:space="0" w:color="auto"/>
              <w:left w:val="single" w:sz="4" w:space="0" w:color="auto"/>
              <w:bottom w:val="single" w:sz="4" w:space="0" w:color="auto"/>
              <w:right w:val="single" w:sz="4" w:space="0" w:color="auto"/>
            </w:tcBorders>
            <w:hideMark/>
          </w:tcPr>
          <w:p w14:paraId="48521695"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Position:</w:t>
            </w:r>
          </w:p>
        </w:tc>
      </w:tr>
      <w:tr w:rsidR="002161BB" w:rsidRPr="002161BB" w14:paraId="215CEBC1" w14:textId="77777777" w:rsidTr="009E4665">
        <w:trPr>
          <w:trHeight w:val="423"/>
        </w:trPr>
        <w:tc>
          <w:tcPr>
            <w:tcW w:w="9215" w:type="dxa"/>
            <w:tcBorders>
              <w:top w:val="single" w:sz="4" w:space="0" w:color="auto"/>
              <w:left w:val="single" w:sz="4" w:space="0" w:color="auto"/>
              <w:bottom w:val="single" w:sz="4" w:space="0" w:color="auto"/>
              <w:right w:val="single" w:sz="4" w:space="0" w:color="auto"/>
            </w:tcBorders>
            <w:hideMark/>
          </w:tcPr>
          <w:p w14:paraId="7CA35766"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Phone: (BH)                                                                      Mobile:</w:t>
            </w:r>
          </w:p>
        </w:tc>
      </w:tr>
      <w:tr w:rsidR="002161BB" w:rsidRPr="002161BB" w14:paraId="470ABBA2" w14:textId="77777777" w:rsidTr="009E4665">
        <w:trPr>
          <w:trHeight w:val="415"/>
        </w:trPr>
        <w:tc>
          <w:tcPr>
            <w:tcW w:w="9215" w:type="dxa"/>
            <w:tcBorders>
              <w:top w:val="single" w:sz="4" w:space="0" w:color="auto"/>
              <w:left w:val="single" w:sz="4" w:space="0" w:color="auto"/>
              <w:bottom w:val="single" w:sz="4" w:space="0" w:color="auto"/>
              <w:right w:val="single" w:sz="4" w:space="0" w:color="auto"/>
            </w:tcBorders>
            <w:hideMark/>
          </w:tcPr>
          <w:p w14:paraId="04CCFCCB"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Email:</w:t>
            </w:r>
          </w:p>
        </w:tc>
      </w:tr>
      <w:tr w:rsidR="002161BB" w:rsidRPr="009E4665" w14:paraId="3061A7AF" w14:textId="77777777" w:rsidTr="009E4665">
        <w:trPr>
          <w:trHeight w:val="415"/>
        </w:trPr>
        <w:tc>
          <w:tcPr>
            <w:tcW w:w="9215" w:type="dxa"/>
            <w:tcBorders>
              <w:top w:val="single" w:sz="4" w:space="0" w:color="auto"/>
              <w:left w:val="single" w:sz="4" w:space="0" w:color="auto"/>
              <w:bottom w:val="single" w:sz="4" w:space="0" w:color="auto"/>
              <w:right w:val="single" w:sz="4" w:space="0" w:color="auto"/>
            </w:tcBorders>
          </w:tcPr>
          <w:p w14:paraId="01CCFF10" w14:textId="77777777" w:rsidR="002161BB" w:rsidRPr="00857D2F" w:rsidRDefault="002161BB" w:rsidP="002161B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Purpose of Booking:</w:t>
            </w:r>
          </w:p>
        </w:tc>
      </w:tr>
    </w:tbl>
    <w:p w14:paraId="2D6AB820" w14:textId="77777777" w:rsidR="00CD2890" w:rsidRPr="00857D2F" w:rsidRDefault="002161BB" w:rsidP="002A4A1B">
      <w:pPr>
        <w:pStyle w:val="Subheading"/>
        <w:rPr>
          <w:b w:val="0"/>
          <w:color w:val="auto"/>
          <w:sz w:val="15"/>
          <w:szCs w:val="15"/>
        </w:rPr>
      </w:pPr>
      <w:r w:rsidRPr="00857D2F">
        <w:rPr>
          <w:b w:val="0"/>
          <w:color w:val="auto"/>
          <w:sz w:val="15"/>
          <w:szCs w:val="15"/>
        </w:rPr>
        <w:t>Due to some Recreation Reserves being unavailable for casual hire, please nominate the number and type of sportsground/s required and the general location desired. Your application will be processed and where available, a suitable venue will be offered</w:t>
      </w:r>
    </w:p>
    <w:p w14:paraId="72265C0B" w14:textId="77777777" w:rsidR="00D01EE7" w:rsidRPr="0055313B" w:rsidRDefault="00D01EE7" w:rsidP="002A4A1B">
      <w:pPr>
        <w:pStyle w:val="Subheading"/>
        <w:rPr>
          <w:color w:val="auto"/>
          <w:sz w:val="20"/>
          <w:szCs w:val="20"/>
        </w:rPr>
      </w:pPr>
      <w:r w:rsidRPr="0055313B">
        <w:rPr>
          <w:color w:val="auto"/>
          <w:sz w:val="20"/>
          <w:szCs w:val="20"/>
        </w:rPr>
        <w:t xml:space="preserve">Please Note: Due to </w:t>
      </w:r>
      <w:r w:rsidR="00B83B7A" w:rsidRPr="0055313B">
        <w:rPr>
          <w:color w:val="auto"/>
          <w:sz w:val="20"/>
          <w:szCs w:val="20"/>
        </w:rPr>
        <w:t xml:space="preserve">the </w:t>
      </w:r>
      <w:r w:rsidRPr="0055313B">
        <w:rPr>
          <w:color w:val="auto"/>
          <w:sz w:val="20"/>
          <w:szCs w:val="20"/>
        </w:rPr>
        <w:t>preparation</w:t>
      </w:r>
      <w:r w:rsidR="00B83B7A" w:rsidRPr="0055313B">
        <w:rPr>
          <w:color w:val="auto"/>
          <w:sz w:val="20"/>
          <w:szCs w:val="20"/>
        </w:rPr>
        <w:t xml:space="preserve"> of sports grounds</w:t>
      </w:r>
      <w:r w:rsidRPr="0055313B">
        <w:rPr>
          <w:color w:val="auto"/>
          <w:sz w:val="20"/>
          <w:szCs w:val="20"/>
        </w:rPr>
        <w:t xml:space="preserve"> for weekend</w:t>
      </w:r>
      <w:r w:rsidR="00B83B7A" w:rsidRPr="0055313B">
        <w:rPr>
          <w:color w:val="auto"/>
          <w:sz w:val="20"/>
          <w:szCs w:val="20"/>
        </w:rPr>
        <w:t xml:space="preserve"> </w:t>
      </w:r>
      <w:r w:rsidRPr="0055313B">
        <w:rPr>
          <w:color w:val="auto"/>
          <w:sz w:val="20"/>
          <w:szCs w:val="20"/>
        </w:rPr>
        <w:t>competition</w:t>
      </w:r>
      <w:r w:rsidR="00B83B7A" w:rsidRPr="0055313B">
        <w:rPr>
          <w:color w:val="auto"/>
          <w:sz w:val="20"/>
          <w:szCs w:val="20"/>
        </w:rPr>
        <w:t>, s</w:t>
      </w:r>
      <w:r w:rsidRPr="0055313B">
        <w:rPr>
          <w:color w:val="auto"/>
          <w:sz w:val="20"/>
          <w:szCs w:val="20"/>
        </w:rPr>
        <w:t xml:space="preserve">ports </w:t>
      </w:r>
      <w:r w:rsidR="00C9334C" w:rsidRPr="0055313B">
        <w:rPr>
          <w:color w:val="auto"/>
          <w:sz w:val="20"/>
          <w:szCs w:val="20"/>
        </w:rPr>
        <w:t xml:space="preserve">grounds for Cricket, Australian Rules football and Soccer will not be available on Thursdays and Fridays. All other grass playing surfaces </w:t>
      </w:r>
      <w:r w:rsidR="001208B8">
        <w:rPr>
          <w:color w:val="auto"/>
          <w:sz w:val="20"/>
          <w:szCs w:val="20"/>
        </w:rPr>
        <w:t>e.g.</w:t>
      </w:r>
      <w:r w:rsidR="00C9334C" w:rsidRPr="0055313B">
        <w:rPr>
          <w:color w:val="auto"/>
          <w:sz w:val="20"/>
          <w:szCs w:val="20"/>
        </w:rPr>
        <w:t xml:space="preserve"> Baseball and Softball </w:t>
      </w:r>
      <w:r w:rsidRPr="0055313B">
        <w:rPr>
          <w:color w:val="auto"/>
          <w:sz w:val="20"/>
          <w:szCs w:val="20"/>
        </w:rPr>
        <w:t>have limited availability on Thursdays and Fridays.</w:t>
      </w:r>
    </w:p>
    <w:p w14:paraId="44A60995" w14:textId="77777777" w:rsidR="00BB3584" w:rsidRPr="00B42078" w:rsidRDefault="002A4A1B" w:rsidP="00BB3584">
      <w:pPr>
        <w:pStyle w:val="Subheading"/>
        <w:rPr>
          <w:rFonts w:ascii="Arial" w:hAnsi="Arial" w:cs="Arial"/>
          <w:sz w:val="24"/>
          <w:szCs w:val="24"/>
        </w:rPr>
      </w:pPr>
      <w:r w:rsidRPr="00B42078">
        <w:rPr>
          <w:rFonts w:ascii="Arial" w:hAnsi="Arial" w:cs="Arial"/>
          <w:sz w:val="24"/>
          <w:szCs w:val="24"/>
        </w:rPr>
        <w:t>Booking Required</w:t>
      </w:r>
    </w:p>
    <w:tbl>
      <w:tblPr>
        <w:tblStyle w:val="TableGrid2"/>
        <w:tblW w:w="0" w:type="auto"/>
        <w:tblInd w:w="-743" w:type="dxa"/>
        <w:tblLook w:val="04A0" w:firstRow="1" w:lastRow="0" w:firstColumn="1" w:lastColumn="0" w:noHBand="0" w:noVBand="1"/>
      </w:tblPr>
      <w:tblGrid>
        <w:gridCol w:w="2417"/>
        <w:gridCol w:w="1749"/>
        <w:gridCol w:w="1870"/>
        <w:gridCol w:w="3179"/>
      </w:tblGrid>
      <w:tr w:rsidR="002A4A1B" w:rsidRPr="002A4A1B" w14:paraId="2C3233FB" w14:textId="77777777" w:rsidTr="009E4665">
        <w:tc>
          <w:tcPr>
            <w:tcW w:w="2417" w:type="dxa"/>
            <w:tcBorders>
              <w:top w:val="single" w:sz="4" w:space="0" w:color="auto"/>
              <w:left w:val="single" w:sz="4" w:space="0" w:color="auto"/>
              <w:bottom w:val="single" w:sz="4" w:space="0" w:color="auto"/>
              <w:right w:val="single" w:sz="4" w:space="0" w:color="auto"/>
            </w:tcBorders>
            <w:hideMark/>
          </w:tcPr>
          <w:p w14:paraId="30CA6F13" w14:textId="77777777" w:rsidR="002A4A1B" w:rsidRPr="00857D2F" w:rsidRDefault="002A4A1B" w:rsidP="002A4A1B">
            <w:pPr>
              <w:widowControl w:val="0"/>
              <w:suppressAutoHyphens/>
              <w:autoSpaceDE w:val="0"/>
              <w:autoSpaceDN w:val="0"/>
              <w:adjustRightInd w:val="0"/>
              <w:spacing w:after="0" w:line="220" w:lineRule="atLeast"/>
              <w:ind w:left="0"/>
              <w:rPr>
                <w:rFonts w:cs="Arial"/>
                <w:b/>
                <w:bCs/>
                <w:sz w:val="15"/>
                <w:szCs w:val="15"/>
                <w:lang w:val="en-GB"/>
              </w:rPr>
            </w:pPr>
            <w:r w:rsidRPr="00857D2F">
              <w:rPr>
                <w:rFonts w:cs="Arial"/>
                <w:b/>
                <w:bCs/>
                <w:sz w:val="15"/>
                <w:szCs w:val="15"/>
                <w:lang w:val="en-GB"/>
              </w:rPr>
              <w:t>Sportsground</w:t>
            </w:r>
          </w:p>
        </w:tc>
        <w:tc>
          <w:tcPr>
            <w:tcW w:w="1749" w:type="dxa"/>
            <w:tcBorders>
              <w:top w:val="single" w:sz="4" w:space="0" w:color="auto"/>
              <w:left w:val="single" w:sz="4" w:space="0" w:color="auto"/>
              <w:bottom w:val="single" w:sz="4" w:space="0" w:color="auto"/>
              <w:right w:val="single" w:sz="4" w:space="0" w:color="auto"/>
            </w:tcBorders>
          </w:tcPr>
          <w:p w14:paraId="6113EC7D" w14:textId="77777777" w:rsidR="002A4A1B" w:rsidRPr="00857D2F" w:rsidRDefault="002A4A1B" w:rsidP="002A4A1B">
            <w:pPr>
              <w:widowControl w:val="0"/>
              <w:suppressAutoHyphens/>
              <w:autoSpaceDE w:val="0"/>
              <w:autoSpaceDN w:val="0"/>
              <w:adjustRightInd w:val="0"/>
              <w:spacing w:after="0" w:line="220" w:lineRule="atLeast"/>
              <w:ind w:left="0"/>
              <w:rPr>
                <w:rFonts w:cs="Arial"/>
                <w:b/>
                <w:bCs/>
                <w:sz w:val="15"/>
                <w:szCs w:val="15"/>
                <w:lang w:val="en-GB"/>
              </w:rPr>
            </w:pPr>
            <w:r w:rsidRPr="00857D2F">
              <w:rPr>
                <w:rFonts w:cs="Arial"/>
                <w:b/>
                <w:bCs/>
                <w:sz w:val="15"/>
                <w:szCs w:val="15"/>
                <w:lang w:val="en-GB"/>
              </w:rPr>
              <w:t>Area/Suburb</w:t>
            </w:r>
          </w:p>
        </w:tc>
        <w:tc>
          <w:tcPr>
            <w:tcW w:w="1870" w:type="dxa"/>
            <w:tcBorders>
              <w:top w:val="single" w:sz="4" w:space="0" w:color="auto"/>
              <w:left w:val="single" w:sz="4" w:space="0" w:color="auto"/>
              <w:bottom w:val="single" w:sz="4" w:space="0" w:color="auto"/>
              <w:right w:val="single" w:sz="4" w:space="0" w:color="auto"/>
            </w:tcBorders>
            <w:hideMark/>
          </w:tcPr>
          <w:p w14:paraId="54646747" w14:textId="77777777" w:rsidR="002A4A1B" w:rsidRPr="00857D2F" w:rsidRDefault="002A4A1B" w:rsidP="002A4A1B">
            <w:pPr>
              <w:widowControl w:val="0"/>
              <w:suppressAutoHyphens/>
              <w:autoSpaceDE w:val="0"/>
              <w:autoSpaceDN w:val="0"/>
              <w:adjustRightInd w:val="0"/>
              <w:spacing w:after="0" w:line="220" w:lineRule="atLeast"/>
              <w:ind w:left="0"/>
              <w:rPr>
                <w:rFonts w:cs="Arial"/>
                <w:b/>
                <w:bCs/>
                <w:sz w:val="15"/>
                <w:szCs w:val="15"/>
                <w:lang w:val="en-GB"/>
              </w:rPr>
            </w:pPr>
            <w:r w:rsidRPr="00857D2F">
              <w:rPr>
                <w:rFonts w:cs="Arial"/>
                <w:b/>
                <w:bCs/>
                <w:sz w:val="15"/>
                <w:szCs w:val="15"/>
                <w:lang w:val="en-GB"/>
              </w:rPr>
              <w:t>Date/s</w:t>
            </w:r>
          </w:p>
        </w:tc>
        <w:tc>
          <w:tcPr>
            <w:tcW w:w="3179" w:type="dxa"/>
            <w:tcBorders>
              <w:top w:val="single" w:sz="4" w:space="0" w:color="auto"/>
              <w:left w:val="single" w:sz="4" w:space="0" w:color="auto"/>
              <w:bottom w:val="single" w:sz="4" w:space="0" w:color="auto"/>
              <w:right w:val="single" w:sz="4" w:space="0" w:color="auto"/>
            </w:tcBorders>
            <w:hideMark/>
          </w:tcPr>
          <w:p w14:paraId="2ADAEFE7" w14:textId="77777777" w:rsidR="002A4A1B" w:rsidRPr="00857D2F" w:rsidRDefault="002A4A1B" w:rsidP="002A4A1B">
            <w:pPr>
              <w:widowControl w:val="0"/>
              <w:suppressAutoHyphens/>
              <w:autoSpaceDE w:val="0"/>
              <w:autoSpaceDN w:val="0"/>
              <w:adjustRightInd w:val="0"/>
              <w:spacing w:after="0" w:line="220" w:lineRule="atLeast"/>
              <w:ind w:left="0"/>
              <w:rPr>
                <w:rFonts w:cs="Arial"/>
                <w:b/>
                <w:bCs/>
                <w:sz w:val="15"/>
                <w:szCs w:val="15"/>
                <w:lang w:val="en-GB"/>
              </w:rPr>
            </w:pPr>
            <w:r w:rsidRPr="00857D2F">
              <w:rPr>
                <w:rFonts w:cs="Arial"/>
                <w:b/>
                <w:bCs/>
                <w:sz w:val="15"/>
                <w:szCs w:val="15"/>
                <w:lang w:val="en-GB"/>
              </w:rPr>
              <w:t>Times</w:t>
            </w:r>
          </w:p>
        </w:tc>
      </w:tr>
      <w:tr w:rsidR="002A4A1B" w:rsidRPr="002A4A1B" w14:paraId="4F3E2F0C" w14:textId="77777777" w:rsidTr="009E4665">
        <w:trPr>
          <w:trHeight w:val="308"/>
        </w:trPr>
        <w:tc>
          <w:tcPr>
            <w:tcW w:w="2417" w:type="dxa"/>
            <w:tcBorders>
              <w:top w:val="single" w:sz="4" w:space="0" w:color="auto"/>
              <w:left w:val="single" w:sz="4" w:space="0" w:color="auto"/>
              <w:bottom w:val="single" w:sz="4" w:space="0" w:color="auto"/>
              <w:right w:val="single" w:sz="4" w:space="0" w:color="auto"/>
            </w:tcBorders>
          </w:tcPr>
          <w:p w14:paraId="1D00ED77"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Eg. 2x cricket grounds</w:t>
            </w:r>
          </w:p>
        </w:tc>
        <w:tc>
          <w:tcPr>
            <w:tcW w:w="1749" w:type="dxa"/>
            <w:tcBorders>
              <w:top w:val="single" w:sz="4" w:space="0" w:color="auto"/>
              <w:left w:val="single" w:sz="4" w:space="0" w:color="auto"/>
              <w:bottom w:val="single" w:sz="4" w:space="0" w:color="auto"/>
              <w:right w:val="single" w:sz="4" w:space="0" w:color="auto"/>
            </w:tcBorders>
          </w:tcPr>
          <w:p w14:paraId="47A2BA6F"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Cranbourne</w:t>
            </w:r>
          </w:p>
        </w:tc>
        <w:tc>
          <w:tcPr>
            <w:tcW w:w="1870" w:type="dxa"/>
            <w:tcBorders>
              <w:top w:val="single" w:sz="4" w:space="0" w:color="auto"/>
              <w:left w:val="single" w:sz="4" w:space="0" w:color="auto"/>
              <w:bottom w:val="single" w:sz="4" w:space="0" w:color="auto"/>
              <w:right w:val="single" w:sz="4" w:space="0" w:color="auto"/>
            </w:tcBorders>
          </w:tcPr>
          <w:p w14:paraId="48D703BF"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6-7 November</w:t>
            </w:r>
          </w:p>
        </w:tc>
        <w:tc>
          <w:tcPr>
            <w:tcW w:w="3179" w:type="dxa"/>
            <w:tcBorders>
              <w:top w:val="single" w:sz="4" w:space="0" w:color="auto"/>
              <w:left w:val="single" w:sz="4" w:space="0" w:color="auto"/>
              <w:bottom w:val="single" w:sz="4" w:space="0" w:color="auto"/>
              <w:right w:val="single" w:sz="4" w:space="0" w:color="auto"/>
            </w:tcBorders>
          </w:tcPr>
          <w:p w14:paraId="7BB7A4E7"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9am – 12pm</w:t>
            </w:r>
          </w:p>
        </w:tc>
      </w:tr>
      <w:tr w:rsidR="002A4A1B" w:rsidRPr="002A4A1B" w14:paraId="4BB21747" w14:textId="77777777" w:rsidTr="009E4665">
        <w:trPr>
          <w:trHeight w:val="308"/>
        </w:trPr>
        <w:tc>
          <w:tcPr>
            <w:tcW w:w="2417" w:type="dxa"/>
            <w:tcBorders>
              <w:top w:val="single" w:sz="4" w:space="0" w:color="auto"/>
              <w:left w:val="single" w:sz="4" w:space="0" w:color="auto"/>
              <w:bottom w:val="single" w:sz="4" w:space="0" w:color="auto"/>
              <w:right w:val="single" w:sz="4" w:space="0" w:color="auto"/>
            </w:tcBorders>
          </w:tcPr>
          <w:p w14:paraId="1F9FC663"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1749" w:type="dxa"/>
            <w:tcBorders>
              <w:top w:val="single" w:sz="4" w:space="0" w:color="auto"/>
              <w:left w:val="single" w:sz="4" w:space="0" w:color="auto"/>
              <w:bottom w:val="single" w:sz="4" w:space="0" w:color="auto"/>
              <w:right w:val="single" w:sz="4" w:space="0" w:color="auto"/>
            </w:tcBorders>
          </w:tcPr>
          <w:p w14:paraId="4F8A9470"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1870" w:type="dxa"/>
            <w:tcBorders>
              <w:top w:val="single" w:sz="4" w:space="0" w:color="auto"/>
              <w:left w:val="single" w:sz="4" w:space="0" w:color="auto"/>
              <w:bottom w:val="single" w:sz="4" w:space="0" w:color="auto"/>
              <w:right w:val="single" w:sz="4" w:space="0" w:color="auto"/>
            </w:tcBorders>
          </w:tcPr>
          <w:p w14:paraId="126D69AD"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3179" w:type="dxa"/>
            <w:tcBorders>
              <w:top w:val="single" w:sz="4" w:space="0" w:color="auto"/>
              <w:left w:val="single" w:sz="4" w:space="0" w:color="auto"/>
              <w:bottom w:val="single" w:sz="4" w:space="0" w:color="auto"/>
              <w:right w:val="single" w:sz="4" w:space="0" w:color="auto"/>
            </w:tcBorders>
          </w:tcPr>
          <w:p w14:paraId="0A7BD549"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r>
      <w:tr w:rsidR="002A4A1B" w:rsidRPr="002A4A1B" w14:paraId="529FB541" w14:textId="77777777" w:rsidTr="009E4665">
        <w:trPr>
          <w:trHeight w:val="269"/>
        </w:trPr>
        <w:tc>
          <w:tcPr>
            <w:tcW w:w="2417" w:type="dxa"/>
            <w:tcBorders>
              <w:top w:val="single" w:sz="4" w:space="0" w:color="auto"/>
              <w:left w:val="single" w:sz="4" w:space="0" w:color="auto"/>
              <w:bottom w:val="single" w:sz="4" w:space="0" w:color="auto"/>
              <w:right w:val="single" w:sz="4" w:space="0" w:color="auto"/>
            </w:tcBorders>
          </w:tcPr>
          <w:p w14:paraId="0A33DCC2"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1749" w:type="dxa"/>
            <w:tcBorders>
              <w:top w:val="single" w:sz="4" w:space="0" w:color="auto"/>
              <w:left w:val="single" w:sz="4" w:space="0" w:color="auto"/>
              <w:bottom w:val="single" w:sz="4" w:space="0" w:color="auto"/>
              <w:right w:val="single" w:sz="4" w:space="0" w:color="auto"/>
            </w:tcBorders>
          </w:tcPr>
          <w:p w14:paraId="02A8A96A"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1870" w:type="dxa"/>
            <w:tcBorders>
              <w:top w:val="single" w:sz="4" w:space="0" w:color="auto"/>
              <w:left w:val="single" w:sz="4" w:space="0" w:color="auto"/>
              <w:bottom w:val="single" w:sz="4" w:space="0" w:color="auto"/>
              <w:right w:val="single" w:sz="4" w:space="0" w:color="auto"/>
            </w:tcBorders>
          </w:tcPr>
          <w:p w14:paraId="1B77FE0F"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3179" w:type="dxa"/>
            <w:tcBorders>
              <w:top w:val="single" w:sz="4" w:space="0" w:color="auto"/>
              <w:left w:val="single" w:sz="4" w:space="0" w:color="auto"/>
              <w:bottom w:val="single" w:sz="4" w:space="0" w:color="auto"/>
              <w:right w:val="single" w:sz="4" w:space="0" w:color="auto"/>
            </w:tcBorders>
          </w:tcPr>
          <w:p w14:paraId="655A41EB"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r>
      <w:tr w:rsidR="002A4A1B" w:rsidRPr="002A4A1B" w14:paraId="53607634" w14:textId="77777777" w:rsidTr="009E4665">
        <w:trPr>
          <w:trHeight w:val="274"/>
        </w:trPr>
        <w:tc>
          <w:tcPr>
            <w:tcW w:w="2417" w:type="dxa"/>
            <w:tcBorders>
              <w:top w:val="single" w:sz="4" w:space="0" w:color="auto"/>
              <w:left w:val="single" w:sz="4" w:space="0" w:color="auto"/>
              <w:bottom w:val="single" w:sz="4" w:space="0" w:color="auto"/>
              <w:right w:val="single" w:sz="4" w:space="0" w:color="auto"/>
            </w:tcBorders>
          </w:tcPr>
          <w:p w14:paraId="53F95322"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1749" w:type="dxa"/>
            <w:tcBorders>
              <w:top w:val="single" w:sz="4" w:space="0" w:color="auto"/>
              <w:left w:val="single" w:sz="4" w:space="0" w:color="auto"/>
              <w:bottom w:val="single" w:sz="4" w:space="0" w:color="auto"/>
              <w:right w:val="single" w:sz="4" w:space="0" w:color="auto"/>
            </w:tcBorders>
          </w:tcPr>
          <w:p w14:paraId="1EF714FF"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1870" w:type="dxa"/>
            <w:tcBorders>
              <w:top w:val="single" w:sz="4" w:space="0" w:color="auto"/>
              <w:left w:val="single" w:sz="4" w:space="0" w:color="auto"/>
              <w:bottom w:val="single" w:sz="4" w:space="0" w:color="auto"/>
              <w:right w:val="single" w:sz="4" w:space="0" w:color="auto"/>
            </w:tcBorders>
          </w:tcPr>
          <w:p w14:paraId="07ED45B8"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c>
          <w:tcPr>
            <w:tcW w:w="3179" w:type="dxa"/>
            <w:tcBorders>
              <w:top w:val="single" w:sz="4" w:space="0" w:color="auto"/>
              <w:left w:val="single" w:sz="4" w:space="0" w:color="auto"/>
              <w:bottom w:val="single" w:sz="4" w:space="0" w:color="auto"/>
              <w:right w:val="single" w:sz="4" w:space="0" w:color="auto"/>
            </w:tcBorders>
          </w:tcPr>
          <w:p w14:paraId="34985778" w14:textId="77777777" w:rsidR="002A4A1B" w:rsidRPr="00857D2F" w:rsidRDefault="002A4A1B" w:rsidP="002A4A1B">
            <w:pPr>
              <w:widowControl w:val="0"/>
              <w:suppressAutoHyphens/>
              <w:autoSpaceDE w:val="0"/>
              <w:autoSpaceDN w:val="0"/>
              <w:adjustRightInd w:val="0"/>
              <w:spacing w:after="0" w:line="220" w:lineRule="atLeast"/>
              <w:ind w:left="0"/>
              <w:rPr>
                <w:rFonts w:cs="Arial"/>
                <w:bCs/>
                <w:sz w:val="15"/>
                <w:szCs w:val="15"/>
                <w:lang w:val="en-GB"/>
              </w:rPr>
            </w:pPr>
          </w:p>
        </w:tc>
      </w:tr>
      <w:tr w:rsidR="002A4A1B" w:rsidRPr="002A4A1B" w14:paraId="388DA09C" w14:textId="77777777" w:rsidTr="009E4665">
        <w:trPr>
          <w:trHeight w:val="214"/>
        </w:trPr>
        <w:tc>
          <w:tcPr>
            <w:tcW w:w="9215" w:type="dxa"/>
            <w:gridSpan w:val="4"/>
            <w:tcBorders>
              <w:top w:val="single" w:sz="4" w:space="0" w:color="auto"/>
              <w:left w:val="single" w:sz="4" w:space="0" w:color="auto"/>
              <w:bottom w:val="single" w:sz="4" w:space="0" w:color="auto"/>
              <w:right w:val="single" w:sz="4" w:space="0" w:color="auto"/>
            </w:tcBorders>
          </w:tcPr>
          <w:p w14:paraId="36A37A0A" w14:textId="77777777" w:rsidR="002A4A1B" w:rsidRPr="00857D2F" w:rsidRDefault="002A4A1B" w:rsidP="005005AF">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 xml:space="preserve">Do you require:                 </w:t>
            </w:r>
            <w:sdt>
              <w:sdtPr>
                <w:rPr>
                  <w:rFonts w:cs="Arial"/>
                  <w:bCs/>
                  <w:sz w:val="15"/>
                  <w:szCs w:val="15"/>
                  <w:lang w:val="en-GB"/>
                </w:rPr>
                <w:id w:val="1932845980"/>
                <w14:checkbox>
                  <w14:checked w14:val="0"/>
                  <w14:checkedState w14:val="25A1" w14:font="Arial"/>
                  <w14:uncheckedState w14:val="2610" w14:font="MS Gothic"/>
                </w14:checkbox>
              </w:sdtPr>
              <w:sdtEndPr/>
              <w:sdtContent>
                <w:r w:rsidR="00806B08" w:rsidRPr="00857D2F">
                  <w:rPr>
                    <w:rFonts w:ascii="MS Gothic" w:eastAsia="MS Gothic" w:hAnsi="MS Gothic" w:cs="Arial" w:hint="eastAsia"/>
                    <w:bCs/>
                    <w:sz w:val="15"/>
                    <w:szCs w:val="15"/>
                    <w:lang w:val="en-GB"/>
                  </w:rPr>
                  <w:t>☐</w:t>
                </w:r>
              </w:sdtContent>
            </w:sdt>
            <w:r w:rsidRPr="00857D2F">
              <w:rPr>
                <w:rFonts w:cs="Arial"/>
                <w:bCs/>
                <w:sz w:val="15"/>
                <w:szCs w:val="15"/>
                <w:lang w:val="en-GB"/>
              </w:rPr>
              <w:t xml:space="preserve">  </w:t>
            </w:r>
            <w:r w:rsidR="003B67E6" w:rsidRPr="00857D2F">
              <w:rPr>
                <w:rFonts w:cs="Arial"/>
                <w:bCs/>
                <w:sz w:val="15"/>
                <w:szCs w:val="15"/>
                <w:lang w:val="en-GB"/>
              </w:rPr>
              <w:t xml:space="preserve">Pavilion/Change </w:t>
            </w:r>
            <w:r w:rsidR="00535912" w:rsidRPr="00857D2F">
              <w:rPr>
                <w:rFonts w:cs="Arial"/>
                <w:bCs/>
                <w:sz w:val="15"/>
                <w:szCs w:val="15"/>
                <w:lang w:val="en-GB"/>
              </w:rPr>
              <w:t>Rooms</w:t>
            </w:r>
            <w:r w:rsidR="005005AF" w:rsidRPr="00857D2F">
              <w:rPr>
                <w:rFonts w:cs="Arial"/>
                <w:bCs/>
                <w:sz w:val="15"/>
                <w:szCs w:val="15"/>
                <w:lang w:val="en-GB"/>
              </w:rPr>
              <w:t xml:space="preserve"> </w:t>
            </w:r>
            <w:r w:rsidR="00E5551A" w:rsidRPr="00857D2F">
              <w:rPr>
                <w:rFonts w:cs="Arial"/>
                <w:bCs/>
                <w:sz w:val="15"/>
                <w:szCs w:val="15"/>
                <w:lang w:val="en-GB"/>
              </w:rPr>
              <w:t xml:space="preserve"> </w:t>
            </w:r>
            <w:r w:rsidR="005005AF" w:rsidRPr="00857D2F">
              <w:rPr>
                <w:rFonts w:cs="Arial"/>
                <w:bCs/>
                <w:sz w:val="15"/>
                <w:szCs w:val="15"/>
                <w:lang w:val="en-GB"/>
              </w:rPr>
              <w:t xml:space="preserve">   </w:t>
            </w:r>
            <w:r w:rsidR="00E5551A" w:rsidRPr="00857D2F">
              <w:rPr>
                <w:rFonts w:cs="Arial"/>
                <w:bCs/>
                <w:sz w:val="15"/>
                <w:szCs w:val="15"/>
                <w:lang w:val="en-GB"/>
              </w:rPr>
              <w:t xml:space="preserve"> </w:t>
            </w:r>
            <w:r w:rsidR="00EE468C" w:rsidRPr="00857D2F">
              <w:rPr>
                <w:rFonts w:cs="Arial"/>
                <w:bCs/>
                <w:sz w:val="15"/>
                <w:szCs w:val="15"/>
                <w:lang w:val="en-GB"/>
              </w:rPr>
              <w:t xml:space="preserve"> </w:t>
            </w:r>
            <w:sdt>
              <w:sdtPr>
                <w:rPr>
                  <w:rFonts w:cs="Arial"/>
                  <w:bCs/>
                  <w:sz w:val="15"/>
                  <w:szCs w:val="15"/>
                  <w:lang w:val="en-GB"/>
                </w:rPr>
                <w:id w:val="292337439"/>
                <w14:checkbox>
                  <w14:checked w14:val="0"/>
                  <w14:checkedState w14:val="2612" w14:font="MS Gothic"/>
                  <w14:uncheckedState w14:val="2610" w14:font="MS Gothic"/>
                </w14:checkbox>
              </w:sdtPr>
              <w:sdtEndPr/>
              <w:sdtContent>
                <w:r w:rsidR="005005AF" w:rsidRPr="00857D2F">
                  <w:rPr>
                    <w:rFonts w:ascii="MS Gothic" w:eastAsia="MS Gothic" w:hAnsi="MS Gothic" w:cs="Arial" w:hint="eastAsia"/>
                    <w:bCs/>
                    <w:sz w:val="15"/>
                    <w:szCs w:val="15"/>
                    <w:lang w:val="en-GB"/>
                  </w:rPr>
                  <w:t>☐</w:t>
                </w:r>
              </w:sdtContent>
            </w:sdt>
            <w:r w:rsidR="005005AF" w:rsidRPr="00857D2F">
              <w:rPr>
                <w:rFonts w:cs="Arial"/>
                <w:bCs/>
                <w:sz w:val="15"/>
                <w:szCs w:val="15"/>
                <w:lang w:val="en-GB"/>
              </w:rPr>
              <w:t xml:space="preserve">  </w:t>
            </w:r>
            <w:r w:rsidR="00E5551A" w:rsidRPr="00857D2F">
              <w:rPr>
                <w:rFonts w:cs="Arial"/>
                <w:bCs/>
                <w:sz w:val="15"/>
                <w:szCs w:val="15"/>
                <w:lang w:val="en-GB"/>
              </w:rPr>
              <w:t xml:space="preserve">Toilet Facilities  </w:t>
            </w:r>
          </w:p>
        </w:tc>
      </w:tr>
    </w:tbl>
    <w:p w14:paraId="2C574562" w14:textId="77777777" w:rsidR="0017789E" w:rsidRPr="00B42078" w:rsidRDefault="00806B08" w:rsidP="0017789E">
      <w:pPr>
        <w:pStyle w:val="Subheading"/>
        <w:rPr>
          <w:rFonts w:ascii="Arial" w:hAnsi="Arial" w:cs="Arial"/>
          <w:sz w:val="24"/>
          <w:szCs w:val="24"/>
        </w:rPr>
      </w:pPr>
      <w:r w:rsidRPr="00B42078">
        <w:rPr>
          <w:rFonts w:ascii="Arial" w:hAnsi="Arial" w:cs="Arial"/>
          <w:sz w:val="24"/>
          <w:szCs w:val="24"/>
        </w:rPr>
        <w:t>Insurance</w:t>
      </w:r>
    </w:p>
    <w:tbl>
      <w:tblPr>
        <w:tblStyle w:val="TableGrid3"/>
        <w:tblW w:w="0" w:type="auto"/>
        <w:tblInd w:w="-743" w:type="dxa"/>
        <w:tblLook w:val="04A0" w:firstRow="1" w:lastRow="0" w:firstColumn="1" w:lastColumn="0" w:noHBand="0" w:noVBand="1"/>
      </w:tblPr>
      <w:tblGrid>
        <w:gridCol w:w="9215"/>
      </w:tblGrid>
      <w:tr w:rsidR="00806B08" w:rsidRPr="00806B08" w14:paraId="4169AF90" w14:textId="77777777" w:rsidTr="008807A5">
        <w:trPr>
          <w:trHeight w:val="493"/>
        </w:trPr>
        <w:tc>
          <w:tcPr>
            <w:tcW w:w="9215" w:type="dxa"/>
            <w:tcBorders>
              <w:top w:val="single" w:sz="4" w:space="0" w:color="auto"/>
              <w:left w:val="single" w:sz="4" w:space="0" w:color="auto"/>
              <w:bottom w:val="single" w:sz="4" w:space="0" w:color="auto"/>
              <w:right w:val="single" w:sz="4" w:space="0" w:color="auto"/>
            </w:tcBorders>
            <w:hideMark/>
          </w:tcPr>
          <w:p w14:paraId="2B0D89BC" w14:textId="77777777" w:rsidR="00806B08" w:rsidRPr="00857D2F" w:rsidRDefault="00806B08" w:rsidP="00806B08">
            <w:pPr>
              <w:widowControl w:val="0"/>
              <w:suppressAutoHyphens/>
              <w:autoSpaceDE w:val="0"/>
              <w:autoSpaceDN w:val="0"/>
              <w:adjustRightInd w:val="0"/>
              <w:spacing w:after="113" w:line="220" w:lineRule="atLeast"/>
              <w:ind w:left="0"/>
              <w:rPr>
                <w:rFonts w:ascii="Source Sans Pro" w:hAnsi="Source Sans Pro" w:cs="SourceSansPro-Bold"/>
                <w:bCs/>
                <w:color w:val="00A0D6"/>
                <w:sz w:val="15"/>
                <w:szCs w:val="15"/>
                <w:lang w:val="en-GB"/>
              </w:rPr>
            </w:pPr>
            <w:r w:rsidRPr="00857D2F">
              <w:rPr>
                <w:rFonts w:cs="Arial"/>
                <w:bCs/>
                <w:sz w:val="15"/>
                <w:szCs w:val="15"/>
                <w:lang w:val="en-GB"/>
              </w:rPr>
              <w:t xml:space="preserve">It is a requirement of Council that all organisations are Incorporated and have </w:t>
            </w:r>
            <w:r w:rsidRPr="00857D2F">
              <w:rPr>
                <w:rFonts w:cs="Arial"/>
                <w:bCs/>
                <w:i/>
                <w:sz w:val="15"/>
                <w:szCs w:val="15"/>
                <w:lang w:val="en-GB"/>
              </w:rPr>
              <w:t>Public Liability Insurance</w:t>
            </w:r>
            <w:r w:rsidRPr="00857D2F">
              <w:rPr>
                <w:rFonts w:cs="Arial"/>
                <w:bCs/>
                <w:sz w:val="15"/>
                <w:szCs w:val="15"/>
                <w:lang w:val="en-GB"/>
              </w:rPr>
              <w:t xml:space="preserve">. Please provide the following details for your </w:t>
            </w:r>
            <w:r w:rsidRPr="00857D2F">
              <w:rPr>
                <w:rFonts w:cs="Arial"/>
                <w:bCs/>
                <w:i/>
                <w:sz w:val="15"/>
                <w:szCs w:val="15"/>
                <w:lang w:val="en-GB"/>
              </w:rPr>
              <w:t>Public Liability Insurance</w:t>
            </w:r>
            <w:r w:rsidRPr="00857D2F">
              <w:rPr>
                <w:rFonts w:cs="Arial"/>
                <w:bCs/>
                <w:sz w:val="15"/>
                <w:szCs w:val="15"/>
                <w:lang w:val="en-GB"/>
              </w:rPr>
              <w:t xml:space="preserve"> and </w:t>
            </w:r>
            <w:r w:rsidRPr="00857D2F">
              <w:rPr>
                <w:rFonts w:cs="Arial"/>
                <w:b/>
                <w:bCs/>
                <w:sz w:val="15"/>
                <w:szCs w:val="15"/>
                <w:lang w:val="en-GB"/>
              </w:rPr>
              <w:t>enclose a copy with this application.</w:t>
            </w:r>
          </w:p>
        </w:tc>
      </w:tr>
      <w:tr w:rsidR="00806B08" w:rsidRPr="00806B08" w14:paraId="05C2AA98" w14:textId="77777777" w:rsidTr="00962384">
        <w:tc>
          <w:tcPr>
            <w:tcW w:w="9215" w:type="dxa"/>
            <w:tcBorders>
              <w:top w:val="single" w:sz="4" w:space="0" w:color="auto"/>
              <w:left w:val="single" w:sz="4" w:space="0" w:color="auto"/>
              <w:bottom w:val="single" w:sz="4" w:space="0" w:color="auto"/>
              <w:right w:val="single" w:sz="4" w:space="0" w:color="auto"/>
            </w:tcBorders>
            <w:hideMark/>
          </w:tcPr>
          <w:p w14:paraId="0E80FEFB" w14:textId="77777777" w:rsidR="00806B08" w:rsidRPr="00857D2F" w:rsidRDefault="00806B08" w:rsidP="00806B08">
            <w:pPr>
              <w:widowControl w:val="0"/>
              <w:suppressAutoHyphens/>
              <w:autoSpaceDE w:val="0"/>
              <w:autoSpaceDN w:val="0"/>
              <w:adjustRightInd w:val="0"/>
              <w:spacing w:after="113" w:line="220" w:lineRule="atLeast"/>
              <w:ind w:left="0"/>
              <w:rPr>
                <w:rFonts w:cs="Arial"/>
                <w:bCs/>
                <w:sz w:val="15"/>
                <w:szCs w:val="15"/>
                <w:lang w:val="en-GB"/>
              </w:rPr>
            </w:pPr>
            <w:r w:rsidRPr="00857D2F">
              <w:rPr>
                <w:rFonts w:cs="Arial"/>
                <w:bCs/>
                <w:sz w:val="15"/>
                <w:szCs w:val="15"/>
                <w:lang w:val="en-GB"/>
              </w:rPr>
              <w:t>Insurance company:                                                                        Expiry date:</w:t>
            </w:r>
          </w:p>
        </w:tc>
      </w:tr>
      <w:tr w:rsidR="00806B08" w:rsidRPr="00806B08" w14:paraId="4F18A37B" w14:textId="77777777" w:rsidTr="00962384">
        <w:tc>
          <w:tcPr>
            <w:tcW w:w="9215" w:type="dxa"/>
            <w:tcBorders>
              <w:top w:val="single" w:sz="4" w:space="0" w:color="auto"/>
              <w:left w:val="single" w:sz="4" w:space="0" w:color="auto"/>
              <w:bottom w:val="single" w:sz="4" w:space="0" w:color="auto"/>
              <w:right w:val="single" w:sz="4" w:space="0" w:color="auto"/>
            </w:tcBorders>
            <w:hideMark/>
          </w:tcPr>
          <w:p w14:paraId="181740AB" w14:textId="77777777" w:rsidR="00806B08" w:rsidRPr="00857D2F" w:rsidRDefault="00806B08" w:rsidP="00806B08">
            <w:pPr>
              <w:widowControl w:val="0"/>
              <w:suppressAutoHyphens/>
              <w:autoSpaceDE w:val="0"/>
              <w:autoSpaceDN w:val="0"/>
              <w:adjustRightInd w:val="0"/>
              <w:spacing w:after="113" w:line="220" w:lineRule="atLeast"/>
              <w:ind w:left="0"/>
              <w:rPr>
                <w:rFonts w:cs="Arial"/>
                <w:bCs/>
                <w:sz w:val="15"/>
                <w:szCs w:val="15"/>
                <w:lang w:val="en-GB"/>
              </w:rPr>
            </w:pPr>
            <w:r w:rsidRPr="00857D2F">
              <w:rPr>
                <w:rFonts w:cs="Arial"/>
                <w:bCs/>
                <w:sz w:val="15"/>
                <w:szCs w:val="15"/>
                <w:lang w:val="en-GB"/>
              </w:rPr>
              <w:t>Policy number:                                                                                  Amount:</w:t>
            </w:r>
          </w:p>
        </w:tc>
      </w:tr>
    </w:tbl>
    <w:p w14:paraId="7F448AD5" w14:textId="77777777" w:rsidR="00806B08" w:rsidRPr="009E4665" w:rsidRDefault="00806B08" w:rsidP="0017789E">
      <w:pPr>
        <w:pStyle w:val="Subheading"/>
        <w:rPr>
          <w:b w:val="0"/>
          <w:color w:val="auto"/>
          <w:sz w:val="16"/>
          <w:szCs w:val="16"/>
        </w:rPr>
      </w:pPr>
      <w:r w:rsidRPr="009E4665">
        <w:rPr>
          <w:b w:val="0"/>
          <w:color w:val="auto"/>
          <w:sz w:val="16"/>
          <w:szCs w:val="16"/>
        </w:rPr>
        <w:t>Please note that your booking is not confirmed until you receive written confirmation from th</w:t>
      </w:r>
      <w:r w:rsidR="00E60927">
        <w:rPr>
          <w:b w:val="0"/>
          <w:color w:val="auto"/>
          <w:sz w:val="16"/>
          <w:szCs w:val="16"/>
        </w:rPr>
        <w:t>e Sport and Leisure Department</w:t>
      </w:r>
    </w:p>
    <w:p w14:paraId="038F15D4" w14:textId="77777777" w:rsidR="0017789E" w:rsidRPr="00B42078" w:rsidRDefault="00594EC9" w:rsidP="0017789E">
      <w:pPr>
        <w:pStyle w:val="Subheading"/>
        <w:rPr>
          <w:rFonts w:ascii="Arial" w:hAnsi="Arial" w:cs="Arial"/>
          <w:sz w:val="24"/>
          <w:szCs w:val="24"/>
        </w:rPr>
      </w:pPr>
      <w:r w:rsidRPr="00B42078">
        <w:rPr>
          <w:rFonts w:ascii="Arial" w:hAnsi="Arial" w:cs="Arial"/>
          <w:sz w:val="24"/>
          <w:szCs w:val="24"/>
        </w:rPr>
        <w:lastRenderedPageBreak/>
        <w:t>Agreement</w:t>
      </w:r>
    </w:p>
    <w:tbl>
      <w:tblPr>
        <w:tblStyle w:val="TableGrid4"/>
        <w:tblW w:w="0" w:type="auto"/>
        <w:tblInd w:w="-743" w:type="dxa"/>
        <w:tblLook w:val="04A0" w:firstRow="1" w:lastRow="0" w:firstColumn="1" w:lastColumn="0" w:noHBand="0" w:noVBand="1"/>
      </w:tblPr>
      <w:tblGrid>
        <w:gridCol w:w="9215"/>
      </w:tblGrid>
      <w:tr w:rsidR="00594EC9" w:rsidRPr="00594EC9" w14:paraId="2B9C97B5" w14:textId="77777777" w:rsidTr="00962384">
        <w:tc>
          <w:tcPr>
            <w:tcW w:w="9215" w:type="dxa"/>
            <w:tcBorders>
              <w:top w:val="single" w:sz="4" w:space="0" w:color="auto"/>
              <w:left w:val="single" w:sz="4" w:space="0" w:color="auto"/>
              <w:bottom w:val="single" w:sz="4" w:space="0" w:color="auto"/>
              <w:right w:val="single" w:sz="4" w:space="0" w:color="auto"/>
            </w:tcBorders>
            <w:hideMark/>
          </w:tcPr>
          <w:p w14:paraId="234510A7" w14:textId="77777777" w:rsidR="00594EC9" w:rsidRPr="00857D2F" w:rsidRDefault="00594EC9" w:rsidP="00594EC9">
            <w:pPr>
              <w:widowControl w:val="0"/>
              <w:suppressAutoHyphens/>
              <w:autoSpaceDE w:val="0"/>
              <w:autoSpaceDN w:val="0"/>
              <w:adjustRightInd w:val="0"/>
              <w:spacing w:after="113" w:line="220" w:lineRule="atLeast"/>
              <w:ind w:left="0"/>
              <w:rPr>
                <w:rFonts w:ascii="Source Sans Pro" w:hAnsi="Source Sans Pro" w:cs="SourceSansPro-Bold"/>
                <w:bCs/>
                <w:color w:val="00A0D6"/>
                <w:sz w:val="15"/>
                <w:szCs w:val="15"/>
                <w:lang w:val="en-GB"/>
              </w:rPr>
            </w:pPr>
            <w:r w:rsidRPr="00857D2F">
              <w:rPr>
                <w:rFonts w:cs="Arial"/>
                <w:bCs/>
                <w:sz w:val="15"/>
                <w:szCs w:val="15"/>
                <w:lang w:val="en-GB"/>
              </w:rPr>
              <w:t>As a delegate of the organisation listed above, I acknowledge that I have read and agree to abide by the Conditions of Use for School Hire and undertake to comply with all respects of such conditions should this application be successful.</w:t>
            </w:r>
          </w:p>
        </w:tc>
      </w:tr>
      <w:tr w:rsidR="00594EC9" w:rsidRPr="00594EC9" w14:paraId="681E3322" w14:textId="77777777" w:rsidTr="00962384">
        <w:tc>
          <w:tcPr>
            <w:tcW w:w="9215" w:type="dxa"/>
            <w:tcBorders>
              <w:top w:val="single" w:sz="4" w:space="0" w:color="auto"/>
              <w:left w:val="single" w:sz="4" w:space="0" w:color="auto"/>
              <w:bottom w:val="single" w:sz="4" w:space="0" w:color="auto"/>
              <w:right w:val="single" w:sz="4" w:space="0" w:color="auto"/>
            </w:tcBorders>
            <w:hideMark/>
          </w:tcPr>
          <w:p w14:paraId="3174C7B5" w14:textId="77777777" w:rsidR="00594EC9" w:rsidRPr="00857D2F" w:rsidRDefault="00594EC9" w:rsidP="00594EC9">
            <w:pPr>
              <w:widowControl w:val="0"/>
              <w:suppressAutoHyphens/>
              <w:autoSpaceDE w:val="0"/>
              <w:autoSpaceDN w:val="0"/>
              <w:adjustRightInd w:val="0"/>
              <w:spacing w:after="113" w:line="220" w:lineRule="atLeast"/>
              <w:ind w:left="0"/>
              <w:rPr>
                <w:rFonts w:cs="Arial"/>
                <w:bCs/>
                <w:sz w:val="15"/>
                <w:szCs w:val="15"/>
                <w:lang w:val="en-GB"/>
              </w:rPr>
            </w:pPr>
            <w:r w:rsidRPr="00857D2F">
              <w:rPr>
                <w:rFonts w:cs="Arial"/>
                <w:bCs/>
                <w:sz w:val="15"/>
                <w:szCs w:val="15"/>
                <w:lang w:val="en-GB"/>
              </w:rPr>
              <w:t>Name:                                                                   Position:</w:t>
            </w:r>
          </w:p>
        </w:tc>
      </w:tr>
      <w:tr w:rsidR="00594EC9" w:rsidRPr="00594EC9" w14:paraId="358E3FB2" w14:textId="77777777" w:rsidTr="00962384">
        <w:tc>
          <w:tcPr>
            <w:tcW w:w="9215" w:type="dxa"/>
            <w:tcBorders>
              <w:top w:val="single" w:sz="4" w:space="0" w:color="auto"/>
              <w:left w:val="single" w:sz="4" w:space="0" w:color="auto"/>
              <w:bottom w:val="single" w:sz="4" w:space="0" w:color="auto"/>
              <w:right w:val="single" w:sz="4" w:space="0" w:color="auto"/>
            </w:tcBorders>
            <w:hideMark/>
          </w:tcPr>
          <w:p w14:paraId="699C8B05" w14:textId="77777777" w:rsidR="00594EC9" w:rsidRPr="00857D2F" w:rsidRDefault="00594EC9" w:rsidP="00594EC9">
            <w:pPr>
              <w:widowControl w:val="0"/>
              <w:suppressAutoHyphens/>
              <w:autoSpaceDE w:val="0"/>
              <w:autoSpaceDN w:val="0"/>
              <w:adjustRightInd w:val="0"/>
              <w:spacing w:after="113" w:line="220" w:lineRule="atLeast"/>
              <w:ind w:left="0"/>
              <w:rPr>
                <w:rFonts w:cs="Arial"/>
                <w:bCs/>
                <w:sz w:val="15"/>
                <w:szCs w:val="15"/>
                <w:lang w:val="en-GB"/>
              </w:rPr>
            </w:pPr>
            <w:r w:rsidRPr="00857D2F">
              <w:rPr>
                <w:rFonts w:cs="Arial"/>
                <w:bCs/>
                <w:sz w:val="15"/>
                <w:szCs w:val="15"/>
                <w:lang w:val="en-GB"/>
              </w:rPr>
              <w:t>Signed:                                                                  Date:</w:t>
            </w:r>
          </w:p>
        </w:tc>
      </w:tr>
      <w:tr w:rsidR="00594EC9" w:rsidRPr="00594EC9" w14:paraId="073F0121" w14:textId="77777777" w:rsidTr="00962384">
        <w:tc>
          <w:tcPr>
            <w:tcW w:w="9215" w:type="dxa"/>
            <w:tcBorders>
              <w:top w:val="single" w:sz="4" w:space="0" w:color="auto"/>
              <w:left w:val="single" w:sz="4" w:space="0" w:color="auto"/>
              <w:bottom w:val="single" w:sz="4" w:space="0" w:color="auto"/>
              <w:right w:val="single" w:sz="4" w:space="0" w:color="auto"/>
            </w:tcBorders>
          </w:tcPr>
          <w:p w14:paraId="2D2E5353" w14:textId="77777777" w:rsidR="00594EC9" w:rsidRPr="00857D2F" w:rsidRDefault="00594EC9" w:rsidP="00594EC9">
            <w:pPr>
              <w:widowControl w:val="0"/>
              <w:suppressAutoHyphens/>
              <w:autoSpaceDE w:val="0"/>
              <w:autoSpaceDN w:val="0"/>
              <w:adjustRightInd w:val="0"/>
              <w:spacing w:after="0" w:line="220" w:lineRule="atLeast"/>
              <w:ind w:left="0"/>
              <w:rPr>
                <w:rFonts w:cs="Arial"/>
                <w:bCs/>
                <w:sz w:val="15"/>
                <w:szCs w:val="15"/>
                <w:lang w:val="en-GB"/>
              </w:rPr>
            </w:pPr>
            <w:r w:rsidRPr="00857D2F">
              <w:rPr>
                <w:rFonts w:cs="Arial"/>
                <w:bCs/>
                <w:sz w:val="15"/>
                <w:szCs w:val="15"/>
                <w:lang w:val="en-GB"/>
              </w:rPr>
              <w:t>It is your responsibility to ensure all other relevant permits or permission including Planning, Health and Local Laws are obtained if required prior to the commencement of any use.</w:t>
            </w:r>
          </w:p>
          <w:p w14:paraId="653F71D0" w14:textId="77777777" w:rsidR="00594EC9" w:rsidRPr="00857D2F" w:rsidRDefault="00594EC9" w:rsidP="00594EC9">
            <w:pPr>
              <w:widowControl w:val="0"/>
              <w:suppressAutoHyphens/>
              <w:autoSpaceDE w:val="0"/>
              <w:autoSpaceDN w:val="0"/>
              <w:adjustRightInd w:val="0"/>
              <w:spacing w:after="0" w:line="220" w:lineRule="atLeast"/>
              <w:ind w:left="0"/>
              <w:rPr>
                <w:rFonts w:cs="Arial"/>
                <w:bCs/>
                <w:sz w:val="15"/>
                <w:szCs w:val="15"/>
                <w:lang w:val="en-GB"/>
              </w:rPr>
            </w:pPr>
          </w:p>
          <w:p w14:paraId="4DFE3086" w14:textId="77777777" w:rsidR="00594EC9" w:rsidRPr="00857D2F" w:rsidRDefault="00594EC9" w:rsidP="00594EC9">
            <w:pPr>
              <w:widowControl w:val="0"/>
              <w:suppressAutoHyphens/>
              <w:autoSpaceDE w:val="0"/>
              <w:autoSpaceDN w:val="0"/>
              <w:adjustRightInd w:val="0"/>
              <w:spacing w:after="0" w:line="220" w:lineRule="atLeast"/>
              <w:ind w:left="0"/>
              <w:rPr>
                <w:rFonts w:cs="Arial"/>
                <w:b/>
                <w:bCs/>
                <w:sz w:val="15"/>
                <w:szCs w:val="15"/>
                <w:lang w:val="en-GB"/>
              </w:rPr>
            </w:pPr>
            <w:r w:rsidRPr="00857D2F">
              <w:rPr>
                <w:rFonts w:cs="Arial"/>
                <w:b/>
                <w:bCs/>
                <w:sz w:val="15"/>
                <w:szCs w:val="15"/>
                <w:lang w:val="en-GB"/>
              </w:rPr>
              <w:t>Privacy Statement</w:t>
            </w:r>
          </w:p>
          <w:p w14:paraId="2B98571A" w14:textId="77777777" w:rsidR="00594EC9" w:rsidRDefault="00594EC9" w:rsidP="00594EC9">
            <w:pPr>
              <w:widowControl w:val="0"/>
              <w:suppressAutoHyphens/>
              <w:autoSpaceDE w:val="0"/>
              <w:autoSpaceDN w:val="0"/>
              <w:adjustRightInd w:val="0"/>
              <w:spacing w:after="0" w:line="220" w:lineRule="atLeast"/>
              <w:ind w:left="0"/>
              <w:rPr>
                <w:sz w:val="15"/>
                <w:szCs w:val="15"/>
              </w:rPr>
            </w:pPr>
            <w:r w:rsidRPr="00857D2F">
              <w:rPr>
                <w:sz w:val="15"/>
                <w:szCs w:val="15"/>
              </w:rPr>
              <w:t xml:space="preserve">Your personal information will be handled in accordance with the </w:t>
            </w:r>
            <w:r w:rsidRPr="00857D2F">
              <w:rPr>
                <w:i/>
                <w:iCs/>
                <w:sz w:val="15"/>
                <w:szCs w:val="15"/>
              </w:rPr>
              <w:t>Privacy and Data Protection Act 2014</w:t>
            </w:r>
            <w:r w:rsidRPr="00857D2F">
              <w:rPr>
                <w:sz w:val="15"/>
                <w:szCs w:val="15"/>
              </w:rPr>
              <w:t xml:space="preserve"> and used for the specified purpose. You can access your personal information by contacting Council’s Privacy Officer on 9705 5200.</w:t>
            </w:r>
          </w:p>
          <w:p w14:paraId="0E5252CB" w14:textId="77777777" w:rsidR="00E60927" w:rsidRPr="00857D2F" w:rsidRDefault="00E60927" w:rsidP="00594EC9">
            <w:pPr>
              <w:widowControl w:val="0"/>
              <w:suppressAutoHyphens/>
              <w:autoSpaceDE w:val="0"/>
              <w:autoSpaceDN w:val="0"/>
              <w:adjustRightInd w:val="0"/>
              <w:spacing w:after="0" w:line="220" w:lineRule="atLeast"/>
              <w:ind w:left="0"/>
              <w:rPr>
                <w:rFonts w:cs="Arial"/>
                <w:bCs/>
                <w:sz w:val="15"/>
                <w:szCs w:val="15"/>
                <w:lang w:val="en-GB"/>
              </w:rPr>
            </w:pPr>
          </w:p>
        </w:tc>
      </w:tr>
    </w:tbl>
    <w:p w14:paraId="171AF820" w14:textId="77777777" w:rsidR="000B1209" w:rsidRPr="00B42078" w:rsidRDefault="00600180" w:rsidP="000B1209">
      <w:pPr>
        <w:pStyle w:val="Subheading"/>
        <w:rPr>
          <w:rFonts w:ascii="Arial" w:hAnsi="Arial" w:cs="Arial"/>
          <w:sz w:val="24"/>
          <w:szCs w:val="24"/>
        </w:rPr>
      </w:pPr>
      <w:r w:rsidRPr="00B42078">
        <w:rPr>
          <w:rFonts w:ascii="Arial" w:hAnsi="Arial" w:cs="Arial"/>
          <w:sz w:val="24"/>
          <w:szCs w:val="24"/>
        </w:rPr>
        <w:t>Conditions of Use for Casual Hire</w:t>
      </w:r>
    </w:p>
    <w:p w14:paraId="00ADB2C1" w14:textId="77777777" w:rsidR="00600180" w:rsidRPr="00857D2F" w:rsidRDefault="00600180"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The Hirer agrees to indemnify and to keep indemnified, the Council, its servants and agents, and each of them from and against all actions, costs, claims, charges, expenses, penalties, demands and damages whatsoever which may be brought or made or claimed against them, or any of them, in connection with the Hirers performance or purported performance of its obligations under this Agreement and be directly related to the negligent acts, errors or omission of the Hirer.</w:t>
      </w:r>
    </w:p>
    <w:p w14:paraId="22AF4266" w14:textId="77777777" w:rsidR="00600180" w:rsidRPr="00857D2F" w:rsidRDefault="00600180"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The Hirers liability to indemnify the Council shall be reduced proportionally to the extent that any act or omission of the Council, its servants or agents, contributed to the loss or liability.</w:t>
      </w:r>
    </w:p>
    <w:p w14:paraId="389303F2" w14:textId="77777777" w:rsidR="00600180" w:rsidRPr="00857D2F" w:rsidRDefault="00600180"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 xml:space="preserve">The hirer has appropriate public liability insurance (copy of certificate of currency to be attached) and is responsible for any damage to Council property </w:t>
      </w:r>
      <w:r w:rsidR="009C3E09" w:rsidRPr="00857D2F">
        <w:rPr>
          <w:rFonts w:ascii="Arial" w:eastAsia="MS Mincho" w:hAnsi="Arial" w:cs="Arial"/>
          <w:b w:val="0"/>
          <w:color w:val="auto"/>
          <w:sz w:val="15"/>
          <w:szCs w:val="15"/>
        </w:rPr>
        <w:t>caused by members of the hiring organisation and/or their associates. If any damages arise from the hiring organisations use of the hiring organisation will pay reinstatement costs of reserve.</w:t>
      </w:r>
    </w:p>
    <w:p w14:paraId="7B0B256D" w14:textId="77777777" w:rsidR="0022602F" w:rsidRPr="00857D2F" w:rsidRDefault="009C3E09"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 xml:space="preserve">Council may cancel bookings at short notice due to inclement weather conditions, ground conditions or other matters that may compromise safety or increase risk of damage to the reserve. </w:t>
      </w:r>
    </w:p>
    <w:p w14:paraId="75A7CC44" w14:textId="77777777" w:rsidR="0022602F" w:rsidRPr="00857D2F" w:rsidRDefault="0022602F"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 xml:space="preserve">Casual school bookings are restricted </w:t>
      </w:r>
      <w:r w:rsidR="00E952DB">
        <w:rPr>
          <w:rFonts w:ascii="Arial" w:eastAsia="MS Mincho" w:hAnsi="Arial" w:cs="Arial"/>
          <w:b w:val="0"/>
          <w:color w:val="auto"/>
          <w:sz w:val="15"/>
          <w:szCs w:val="15"/>
        </w:rPr>
        <w:t>to limited days during the week</w:t>
      </w:r>
      <w:r w:rsidRPr="00857D2F">
        <w:rPr>
          <w:rFonts w:ascii="Arial" w:eastAsia="MS Mincho" w:hAnsi="Arial" w:cs="Arial"/>
          <w:b w:val="0"/>
          <w:color w:val="auto"/>
          <w:sz w:val="15"/>
          <w:szCs w:val="15"/>
        </w:rPr>
        <w:t xml:space="preserve"> to allow for scheduled sportsground maintenance as required. </w:t>
      </w:r>
    </w:p>
    <w:p w14:paraId="41544EB4" w14:textId="77777777" w:rsidR="00C274F0" w:rsidRPr="00857D2F" w:rsidRDefault="0022602F"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The hire</w:t>
      </w:r>
      <w:r w:rsidR="00C9334C">
        <w:rPr>
          <w:rFonts w:ascii="Arial" w:eastAsia="MS Mincho" w:hAnsi="Arial" w:cs="Arial"/>
          <w:b w:val="0"/>
          <w:color w:val="auto"/>
          <w:sz w:val="15"/>
          <w:szCs w:val="15"/>
        </w:rPr>
        <w:t>r</w:t>
      </w:r>
      <w:r w:rsidRPr="00857D2F">
        <w:rPr>
          <w:rFonts w:ascii="Arial" w:eastAsia="MS Mincho" w:hAnsi="Arial" w:cs="Arial"/>
          <w:b w:val="0"/>
          <w:color w:val="auto"/>
          <w:sz w:val="15"/>
          <w:szCs w:val="15"/>
        </w:rPr>
        <w:t xml:space="preserve"> must accept responsibility that the reserve is suitable for the desired activities. Council accepts no responsibility for the condition of the reserve or the associated amenities.</w:t>
      </w:r>
    </w:p>
    <w:p w14:paraId="5A5C2EEC" w14:textId="77777777" w:rsidR="002459EF" w:rsidRPr="00857D2F" w:rsidRDefault="00C274F0"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 xml:space="preserve">The hiring organisation is responsible for cleaning the reserve. The reserve is to be left in a neat and tidy condition at the </w:t>
      </w:r>
      <w:r w:rsidR="002459EF" w:rsidRPr="00857D2F">
        <w:rPr>
          <w:rFonts w:ascii="Arial" w:eastAsia="MS Mincho" w:hAnsi="Arial" w:cs="Arial"/>
          <w:b w:val="0"/>
          <w:color w:val="auto"/>
          <w:sz w:val="15"/>
          <w:szCs w:val="15"/>
        </w:rPr>
        <w:t xml:space="preserve">completion of use and all rubbish is to be removed from the reserve at the cost of the hiring organisation. </w:t>
      </w:r>
    </w:p>
    <w:p w14:paraId="1D810447" w14:textId="77777777" w:rsidR="009C3E09" w:rsidRPr="00857D2F" w:rsidRDefault="002459EF"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If Council is required to remove any rubbish left behind as a result of hire, the hirer will be charged accordingly, an</w:t>
      </w:r>
      <w:r w:rsidR="00050F6D" w:rsidRPr="00857D2F">
        <w:rPr>
          <w:rFonts w:ascii="Arial" w:eastAsia="MS Mincho" w:hAnsi="Arial" w:cs="Arial"/>
          <w:b w:val="0"/>
          <w:color w:val="auto"/>
          <w:sz w:val="15"/>
          <w:szCs w:val="15"/>
        </w:rPr>
        <w:t xml:space="preserve">d an invoice issued for payment. Payment will be required </w:t>
      </w:r>
      <w:r w:rsidR="00CF509C" w:rsidRPr="00857D2F">
        <w:rPr>
          <w:rFonts w:ascii="Arial" w:eastAsia="MS Mincho" w:hAnsi="Arial" w:cs="Arial"/>
          <w:b w:val="0"/>
          <w:color w:val="auto"/>
          <w:sz w:val="15"/>
          <w:szCs w:val="15"/>
        </w:rPr>
        <w:t>before additional use of Council facilities is allowed.</w:t>
      </w:r>
    </w:p>
    <w:p w14:paraId="798DEAE3" w14:textId="77777777" w:rsidR="00600180" w:rsidRPr="00857D2F" w:rsidRDefault="00A07710"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Access to the pavilion is to be made</w:t>
      </w:r>
      <w:r w:rsidR="00E952DB">
        <w:rPr>
          <w:rFonts w:ascii="Arial" w:eastAsia="MS Mincho" w:hAnsi="Arial" w:cs="Arial"/>
          <w:b w:val="0"/>
          <w:color w:val="auto"/>
          <w:sz w:val="15"/>
          <w:szCs w:val="15"/>
        </w:rPr>
        <w:t xml:space="preserve"> by arrangement with Council Officers</w:t>
      </w:r>
      <w:r w:rsidRPr="00857D2F">
        <w:rPr>
          <w:rFonts w:ascii="Arial" w:eastAsia="MS Mincho" w:hAnsi="Arial" w:cs="Arial"/>
          <w:b w:val="0"/>
          <w:color w:val="auto"/>
          <w:sz w:val="15"/>
          <w:szCs w:val="15"/>
        </w:rPr>
        <w:t>. A refund</w:t>
      </w:r>
      <w:r w:rsidR="00FA2C0F">
        <w:rPr>
          <w:rFonts w:ascii="Arial" w:eastAsia="MS Mincho" w:hAnsi="Arial" w:cs="Arial"/>
          <w:b w:val="0"/>
          <w:color w:val="auto"/>
          <w:sz w:val="15"/>
          <w:szCs w:val="15"/>
        </w:rPr>
        <w:t xml:space="preserve">able bond may be payable to </w:t>
      </w:r>
      <w:r w:rsidR="00E952DB">
        <w:rPr>
          <w:rFonts w:ascii="Arial" w:eastAsia="MS Mincho" w:hAnsi="Arial" w:cs="Arial"/>
          <w:b w:val="0"/>
          <w:color w:val="auto"/>
          <w:sz w:val="15"/>
          <w:szCs w:val="15"/>
        </w:rPr>
        <w:t xml:space="preserve">Council </w:t>
      </w:r>
      <w:r w:rsidRPr="00857D2F">
        <w:rPr>
          <w:rFonts w:ascii="Arial" w:eastAsia="MS Mincho" w:hAnsi="Arial" w:cs="Arial"/>
          <w:b w:val="0"/>
          <w:color w:val="auto"/>
          <w:sz w:val="15"/>
          <w:szCs w:val="15"/>
        </w:rPr>
        <w:t>to insure against any damage, cleaning etc, required as a result of the usage. Where a bond is payable a pre and post use inspection of the pavi</w:t>
      </w:r>
      <w:r w:rsidR="00FA2C0F">
        <w:rPr>
          <w:rFonts w:ascii="Arial" w:eastAsia="MS Mincho" w:hAnsi="Arial" w:cs="Arial"/>
          <w:b w:val="0"/>
          <w:color w:val="auto"/>
          <w:sz w:val="15"/>
          <w:szCs w:val="15"/>
        </w:rPr>
        <w:t xml:space="preserve">lion should be arrange with </w:t>
      </w:r>
      <w:r w:rsidRPr="00857D2F">
        <w:rPr>
          <w:rFonts w:ascii="Arial" w:eastAsia="MS Mincho" w:hAnsi="Arial" w:cs="Arial"/>
          <w:b w:val="0"/>
          <w:color w:val="auto"/>
          <w:sz w:val="15"/>
          <w:szCs w:val="15"/>
        </w:rPr>
        <w:t>C</w:t>
      </w:r>
      <w:r w:rsidR="00E952DB">
        <w:rPr>
          <w:rFonts w:ascii="Arial" w:eastAsia="MS Mincho" w:hAnsi="Arial" w:cs="Arial"/>
          <w:b w:val="0"/>
          <w:color w:val="auto"/>
          <w:sz w:val="15"/>
          <w:szCs w:val="15"/>
        </w:rPr>
        <w:t>ouncil Officers</w:t>
      </w:r>
      <w:r w:rsidRPr="00857D2F">
        <w:rPr>
          <w:rFonts w:ascii="Arial" w:eastAsia="MS Mincho" w:hAnsi="Arial" w:cs="Arial"/>
          <w:b w:val="0"/>
          <w:color w:val="auto"/>
          <w:sz w:val="15"/>
          <w:szCs w:val="15"/>
        </w:rPr>
        <w:t xml:space="preserve">. </w:t>
      </w:r>
    </w:p>
    <w:p w14:paraId="5478F129" w14:textId="77777777" w:rsidR="00A07710" w:rsidRPr="00857D2F" w:rsidRDefault="00A07710"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The hire agrees to pay for any required service to return the reserve and/or sportsground and/or pavilion to its pre-use standard</w:t>
      </w:r>
      <w:r w:rsidR="004A2332" w:rsidRPr="00857D2F">
        <w:rPr>
          <w:rFonts w:ascii="Arial" w:eastAsia="MS Mincho" w:hAnsi="Arial" w:cs="Arial"/>
          <w:b w:val="0"/>
          <w:color w:val="auto"/>
          <w:sz w:val="15"/>
          <w:szCs w:val="15"/>
        </w:rPr>
        <w:t xml:space="preserve">. </w:t>
      </w:r>
    </w:p>
    <w:p w14:paraId="3EC8A4E9" w14:textId="77777777" w:rsidR="004A2332" w:rsidRPr="00857D2F" w:rsidRDefault="004A2332"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No nuisance or annoyance shall be caused to persons on neighbouring properties by any activities associated with your function. Particular care must be given to noise disturbance and it is recommended that hirers follow the guidelines set out in EPA publication 1254, Noise Control Guidelines.</w:t>
      </w:r>
    </w:p>
    <w:p w14:paraId="326B5184" w14:textId="77777777" w:rsidR="009E4665" w:rsidRPr="00857D2F" w:rsidRDefault="008F54DF"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Vehicles are not permitted on the reserve without prior approval by Council.</w:t>
      </w:r>
    </w:p>
    <w:p w14:paraId="5A230ABF" w14:textId="77777777" w:rsidR="008F54DF" w:rsidRPr="00857D2F" w:rsidRDefault="008F54DF" w:rsidP="00857D2F">
      <w:pPr>
        <w:pStyle w:val="Subheading"/>
        <w:numPr>
          <w:ilvl w:val="0"/>
          <w:numId w:val="18"/>
        </w:numPr>
        <w:pBdr>
          <w:top w:val="single" w:sz="4" w:space="0" w:color="auto"/>
          <w:left w:val="single" w:sz="4" w:space="0" w:color="auto"/>
          <w:bottom w:val="single" w:sz="4" w:space="0" w:color="auto"/>
          <w:right w:val="single" w:sz="4" w:space="0" w:color="auto"/>
        </w:pBdr>
        <w:spacing w:before="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Amusement activities, i.e. inflatable castles etc. and children’s</w:t>
      </w:r>
      <w:r w:rsidR="00456097" w:rsidRPr="00857D2F">
        <w:rPr>
          <w:rFonts w:ascii="Arial" w:eastAsia="MS Mincho" w:hAnsi="Arial" w:cs="Arial"/>
          <w:b w:val="0"/>
          <w:color w:val="auto"/>
          <w:sz w:val="15"/>
          <w:szCs w:val="15"/>
        </w:rPr>
        <w:t xml:space="preserve"> rides are not permitted on the reserve without prior approval by Council.</w:t>
      </w:r>
    </w:p>
    <w:p w14:paraId="0D601A68" w14:textId="77777777" w:rsidR="00456097" w:rsidRPr="00857D2F" w:rsidRDefault="00456097" w:rsidP="00857D2F">
      <w:pPr>
        <w:pStyle w:val="Subheading"/>
        <w:numPr>
          <w:ilvl w:val="0"/>
          <w:numId w:val="18"/>
        </w:numPr>
        <w:pBdr>
          <w:top w:val="single" w:sz="4" w:space="0" w:color="auto"/>
          <w:left w:val="single" w:sz="4" w:space="0" w:color="auto"/>
          <w:bottom w:val="single" w:sz="4" w:space="0" w:color="auto"/>
          <w:right w:val="single" w:sz="4" w:space="0" w:color="auto"/>
        </w:pBdr>
        <w:spacing w:before="120" w:line="240" w:lineRule="auto"/>
        <w:rPr>
          <w:rFonts w:ascii="Arial" w:eastAsia="MS Mincho" w:hAnsi="Arial" w:cs="Arial"/>
          <w:b w:val="0"/>
          <w:color w:val="auto"/>
          <w:sz w:val="15"/>
          <w:szCs w:val="15"/>
        </w:rPr>
      </w:pPr>
      <w:r w:rsidRPr="00857D2F">
        <w:rPr>
          <w:rFonts w:ascii="Arial" w:eastAsia="MS Mincho" w:hAnsi="Arial" w:cs="Arial"/>
          <w:b w:val="0"/>
          <w:color w:val="auto"/>
          <w:sz w:val="15"/>
          <w:szCs w:val="15"/>
        </w:rPr>
        <w:t>Tents, marquees and the like are not to be erected on the reserve due to possible damage to the water reticulation and other underground services; except with prior approval by Council.</w:t>
      </w:r>
    </w:p>
    <w:p w14:paraId="3AE1B32A" w14:textId="77777777" w:rsidR="00456097" w:rsidRPr="00857D2F" w:rsidRDefault="00456097" w:rsidP="00857D2F">
      <w:pPr>
        <w:pStyle w:val="Subheading"/>
        <w:numPr>
          <w:ilvl w:val="0"/>
          <w:numId w:val="18"/>
        </w:numPr>
        <w:pBdr>
          <w:top w:val="single" w:sz="4" w:space="0" w:color="auto"/>
          <w:left w:val="single" w:sz="4" w:space="0" w:color="auto"/>
          <w:bottom w:val="single" w:sz="4" w:space="0" w:color="auto"/>
          <w:right w:val="single" w:sz="4" w:space="0" w:color="auto"/>
        </w:pBdr>
        <w:spacing w:before="120"/>
        <w:rPr>
          <w:rFonts w:ascii="Arial" w:eastAsia="MS Mincho" w:hAnsi="Arial" w:cs="Arial"/>
          <w:b w:val="0"/>
          <w:color w:val="auto"/>
          <w:sz w:val="15"/>
          <w:szCs w:val="15"/>
        </w:rPr>
      </w:pPr>
      <w:r w:rsidRPr="00857D2F">
        <w:rPr>
          <w:rFonts w:ascii="Arial" w:eastAsia="MS Mincho" w:hAnsi="Arial" w:cs="Arial"/>
          <w:b w:val="0"/>
          <w:color w:val="auto"/>
          <w:sz w:val="15"/>
          <w:szCs w:val="15"/>
        </w:rPr>
        <w:t xml:space="preserve">Council prohibits any persons from consuming or bringing any intoxicating liquor on to a reserve without written approval form Council and the necessary permit from the Liquor Licencing Commission. </w:t>
      </w:r>
    </w:p>
    <w:p w14:paraId="7FA3329D" w14:textId="77777777" w:rsidR="00656B24" w:rsidRPr="00857D2F" w:rsidRDefault="00656B24" w:rsidP="00857D2F">
      <w:pPr>
        <w:pStyle w:val="Subheading"/>
        <w:numPr>
          <w:ilvl w:val="0"/>
          <w:numId w:val="18"/>
        </w:numPr>
        <w:pBdr>
          <w:top w:val="single" w:sz="4" w:space="0" w:color="auto"/>
          <w:left w:val="single" w:sz="4" w:space="0" w:color="auto"/>
          <w:bottom w:val="single" w:sz="4" w:space="0" w:color="auto"/>
          <w:right w:val="single" w:sz="4" w:space="0" w:color="auto"/>
        </w:pBdr>
        <w:spacing w:before="120"/>
        <w:rPr>
          <w:rFonts w:ascii="Arial" w:eastAsia="MS Mincho" w:hAnsi="Arial" w:cs="Arial"/>
          <w:b w:val="0"/>
          <w:color w:val="auto"/>
          <w:sz w:val="15"/>
          <w:szCs w:val="15"/>
        </w:rPr>
      </w:pPr>
      <w:r w:rsidRPr="00857D2F">
        <w:rPr>
          <w:rFonts w:ascii="Arial" w:eastAsia="MS Mincho" w:hAnsi="Arial" w:cs="Arial"/>
          <w:b w:val="0"/>
          <w:color w:val="auto"/>
          <w:sz w:val="15"/>
          <w:szCs w:val="15"/>
        </w:rPr>
        <w:t>This form is to be taken to the ground and presented as proof of booking when requested by Council Officers.</w:t>
      </w:r>
    </w:p>
    <w:p w14:paraId="32D9A181" w14:textId="77777777" w:rsidR="00EF3EFF" w:rsidRPr="0091586C" w:rsidRDefault="00C348B2" w:rsidP="0091586C">
      <w:pPr>
        <w:pStyle w:val="Subheading"/>
        <w:numPr>
          <w:ilvl w:val="0"/>
          <w:numId w:val="18"/>
        </w:numPr>
        <w:pBdr>
          <w:top w:val="single" w:sz="4" w:space="0" w:color="auto"/>
          <w:left w:val="single" w:sz="4" w:space="0" w:color="auto"/>
          <w:bottom w:val="single" w:sz="4" w:space="0" w:color="auto"/>
          <w:right w:val="single" w:sz="4" w:space="0" w:color="auto"/>
        </w:pBdr>
        <w:spacing w:before="120"/>
        <w:rPr>
          <w:rFonts w:ascii="Arial" w:eastAsia="MS Mincho" w:hAnsi="Arial" w:cs="Arial"/>
          <w:b w:val="0"/>
          <w:color w:val="auto"/>
          <w:sz w:val="15"/>
          <w:szCs w:val="15"/>
        </w:rPr>
      </w:pPr>
      <w:r w:rsidRPr="00857D2F">
        <w:rPr>
          <w:rFonts w:ascii="Arial" w:eastAsia="MS Mincho" w:hAnsi="Arial" w:cs="Arial"/>
          <w:b w:val="0"/>
          <w:color w:val="auto"/>
          <w:sz w:val="15"/>
          <w:szCs w:val="15"/>
        </w:rPr>
        <w:t>Facilities in the reserve are for public use and must be shared.</w:t>
      </w:r>
      <w:r w:rsidR="00456097" w:rsidRPr="00857D2F">
        <w:rPr>
          <w:rFonts w:ascii="Arial" w:eastAsia="MS Mincho" w:hAnsi="Arial" w:cs="Arial"/>
          <w:b w:val="0"/>
          <w:color w:val="auto"/>
          <w:sz w:val="15"/>
          <w:szCs w:val="15"/>
        </w:rPr>
        <w:t xml:space="preserve"> </w:t>
      </w:r>
    </w:p>
    <w:p w14:paraId="62159E10" w14:textId="77777777" w:rsidR="00EF3EFF" w:rsidRDefault="00EF3EFF" w:rsidP="004C19C2">
      <w:pPr>
        <w:tabs>
          <w:tab w:val="left" w:pos="3960"/>
        </w:tabs>
        <w:spacing w:after="0"/>
        <w:ind w:left="0"/>
        <w:rPr>
          <w:rFonts w:eastAsia="Times New Roman" w:cs="Arial"/>
          <w:sz w:val="18"/>
          <w:szCs w:val="18"/>
          <w:lang w:val="en-AU" w:eastAsia="en-AU"/>
        </w:rPr>
      </w:pPr>
    </w:p>
    <w:p w14:paraId="725DC199" w14:textId="77777777" w:rsidR="00EF3EFF" w:rsidRDefault="00EF3EFF" w:rsidP="004C19C2">
      <w:pPr>
        <w:tabs>
          <w:tab w:val="left" w:pos="3960"/>
        </w:tabs>
        <w:spacing w:after="0"/>
        <w:ind w:left="0"/>
        <w:rPr>
          <w:rFonts w:eastAsia="Times New Roman" w:cs="Arial"/>
          <w:sz w:val="18"/>
          <w:szCs w:val="18"/>
          <w:lang w:val="en-AU" w:eastAsia="en-AU"/>
        </w:rPr>
      </w:pPr>
    </w:p>
    <w:p w14:paraId="11D8F91B" w14:textId="77777777" w:rsidR="00EF3EFF" w:rsidRDefault="00EF3EFF" w:rsidP="004C19C2">
      <w:pPr>
        <w:tabs>
          <w:tab w:val="left" w:pos="3960"/>
        </w:tabs>
        <w:spacing w:after="0"/>
        <w:ind w:left="0"/>
        <w:rPr>
          <w:rFonts w:eastAsia="Times New Roman" w:cs="Arial"/>
          <w:sz w:val="18"/>
          <w:szCs w:val="18"/>
          <w:lang w:val="en-AU" w:eastAsia="en-AU"/>
        </w:rPr>
      </w:pPr>
    </w:p>
    <w:p w14:paraId="4BD93149" w14:textId="77777777" w:rsidR="00EF3EFF" w:rsidRDefault="00EF3EFF" w:rsidP="004C19C2">
      <w:pPr>
        <w:tabs>
          <w:tab w:val="left" w:pos="3960"/>
        </w:tabs>
        <w:spacing w:after="0"/>
        <w:ind w:left="0"/>
        <w:rPr>
          <w:rFonts w:eastAsia="Times New Roman" w:cs="Arial"/>
          <w:sz w:val="18"/>
          <w:szCs w:val="18"/>
          <w:lang w:val="en-AU" w:eastAsia="en-AU"/>
        </w:rPr>
      </w:pPr>
    </w:p>
    <w:p w14:paraId="6644AB5D" w14:textId="77777777" w:rsidR="00F53D79" w:rsidRDefault="00F53D79" w:rsidP="004C19C2">
      <w:pPr>
        <w:tabs>
          <w:tab w:val="left" w:pos="3960"/>
        </w:tabs>
        <w:spacing w:after="0"/>
        <w:ind w:left="0"/>
        <w:rPr>
          <w:rFonts w:eastAsia="Times New Roman" w:cs="Arial"/>
          <w:sz w:val="18"/>
          <w:szCs w:val="18"/>
          <w:lang w:val="en-AU" w:eastAsia="en-AU"/>
        </w:rPr>
      </w:pPr>
    </w:p>
    <w:p w14:paraId="736EF390" w14:textId="77777777" w:rsidR="0091586C" w:rsidRDefault="0091586C" w:rsidP="004C19C2">
      <w:pPr>
        <w:tabs>
          <w:tab w:val="left" w:pos="3960"/>
        </w:tabs>
        <w:spacing w:after="0"/>
        <w:ind w:left="0"/>
        <w:rPr>
          <w:rFonts w:eastAsia="Times New Roman" w:cs="Arial"/>
          <w:sz w:val="18"/>
          <w:szCs w:val="18"/>
          <w:lang w:val="en-AU" w:eastAsia="en-AU"/>
        </w:rPr>
      </w:pPr>
    </w:p>
    <w:p w14:paraId="0282C0EB" w14:textId="77777777" w:rsidR="0091586C" w:rsidRDefault="0091586C" w:rsidP="004C19C2">
      <w:pPr>
        <w:tabs>
          <w:tab w:val="left" w:pos="3960"/>
        </w:tabs>
        <w:spacing w:after="0"/>
        <w:ind w:left="0"/>
        <w:rPr>
          <w:rFonts w:eastAsia="Times New Roman" w:cs="Arial"/>
          <w:sz w:val="18"/>
          <w:szCs w:val="18"/>
          <w:lang w:val="en-AU" w:eastAsia="en-AU"/>
        </w:rPr>
      </w:pPr>
    </w:p>
    <w:p w14:paraId="6D2FB689" w14:textId="77777777" w:rsidR="0065109B" w:rsidRDefault="0065109B" w:rsidP="004C19C2">
      <w:pPr>
        <w:tabs>
          <w:tab w:val="left" w:pos="3960"/>
        </w:tabs>
        <w:spacing w:after="0"/>
        <w:ind w:left="0"/>
        <w:rPr>
          <w:rFonts w:eastAsia="Times New Roman" w:cs="Arial"/>
          <w:sz w:val="18"/>
          <w:szCs w:val="18"/>
          <w:lang w:val="en-AU" w:eastAsia="en-AU"/>
        </w:rPr>
      </w:pPr>
    </w:p>
    <w:p w14:paraId="5A7A8455" w14:textId="77777777" w:rsidR="0065109B" w:rsidRDefault="0065109B" w:rsidP="004C19C2">
      <w:pPr>
        <w:tabs>
          <w:tab w:val="left" w:pos="3960"/>
        </w:tabs>
        <w:spacing w:after="0"/>
        <w:ind w:left="0"/>
        <w:rPr>
          <w:rFonts w:eastAsia="Times New Roman" w:cs="Arial"/>
          <w:sz w:val="18"/>
          <w:szCs w:val="18"/>
          <w:lang w:val="en-AU" w:eastAsia="en-AU"/>
        </w:rPr>
      </w:pPr>
    </w:p>
    <w:p w14:paraId="29338447" w14:textId="77777777" w:rsidR="0065109B" w:rsidRDefault="0065109B" w:rsidP="004C19C2">
      <w:pPr>
        <w:tabs>
          <w:tab w:val="left" w:pos="3960"/>
        </w:tabs>
        <w:spacing w:after="0"/>
        <w:ind w:left="0"/>
        <w:rPr>
          <w:rFonts w:eastAsia="Times New Roman" w:cs="Arial"/>
          <w:sz w:val="18"/>
          <w:szCs w:val="18"/>
          <w:lang w:val="en-AU" w:eastAsia="en-AU"/>
        </w:rPr>
      </w:pPr>
    </w:p>
    <w:p w14:paraId="386651A3" w14:textId="77777777" w:rsidR="004C19C2" w:rsidRPr="00B07F21" w:rsidRDefault="004C19C2" w:rsidP="004C19C2">
      <w:pPr>
        <w:tabs>
          <w:tab w:val="left" w:pos="3960"/>
        </w:tabs>
        <w:spacing w:after="0"/>
        <w:ind w:left="0"/>
        <w:rPr>
          <w:rFonts w:eastAsia="Times New Roman" w:cs="Arial"/>
          <w:sz w:val="18"/>
          <w:szCs w:val="18"/>
          <w:lang w:val="en-AU" w:eastAsia="en-AU"/>
        </w:rPr>
      </w:pPr>
      <w:r w:rsidRPr="00B07F21">
        <w:rPr>
          <w:rFonts w:eastAsia="Times New Roman" w:cs="Arial"/>
          <w:sz w:val="18"/>
          <w:szCs w:val="18"/>
          <w:lang w:val="en-AU" w:eastAsia="en-AU"/>
        </w:rPr>
        <w:lastRenderedPageBreak/>
        <w:t>Please direct all enquiries to:</w:t>
      </w:r>
      <w:r w:rsidRPr="00B07F21">
        <w:rPr>
          <w:rFonts w:eastAsia="Times New Roman" w:cs="Arial"/>
          <w:sz w:val="18"/>
          <w:szCs w:val="18"/>
          <w:lang w:val="en-AU" w:eastAsia="en-AU"/>
        </w:rPr>
        <w:tab/>
      </w:r>
      <w:r>
        <w:rPr>
          <w:rFonts w:eastAsia="Times New Roman" w:cs="Arial"/>
          <w:sz w:val="18"/>
          <w:szCs w:val="18"/>
          <w:lang w:val="en-AU" w:eastAsia="en-AU"/>
        </w:rPr>
        <w:t xml:space="preserve"> </w:t>
      </w:r>
      <w:r w:rsidRPr="00B07F21">
        <w:rPr>
          <w:rFonts w:eastAsia="Times New Roman" w:cs="Arial"/>
          <w:sz w:val="18"/>
          <w:szCs w:val="18"/>
          <w:lang w:val="en-AU" w:eastAsia="en-AU"/>
        </w:rPr>
        <w:t>Alicia Heins</w:t>
      </w:r>
    </w:p>
    <w:p w14:paraId="4856BCBF" w14:textId="60A74E63" w:rsidR="004C19C2" w:rsidRPr="00B07F21" w:rsidRDefault="004C19C2" w:rsidP="004C19C2">
      <w:pPr>
        <w:tabs>
          <w:tab w:val="left" w:pos="3960"/>
        </w:tabs>
        <w:spacing w:after="0"/>
        <w:ind w:left="0"/>
        <w:rPr>
          <w:rFonts w:eastAsia="Times New Roman" w:cs="Arial"/>
          <w:sz w:val="18"/>
          <w:szCs w:val="18"/>
          <w:lang w:val="en-AU" w:eastAsia="en-AU"/>
        </w:rPr>
      </w:pPr>
      <w:r w:rsidRPr="00B07F21">
        <w:rPr>
          <w:rFonts w:eastAsia="Times New Roman" w:cs="Arial"/>
          <w:sz w:val="18"/>
          <w:szCs w:val="18"/>
          <w:lang w:val="en-AU" w:eastAsia="en-AU"/>
        </w:rPr>
        <w:tab/>
      </w:r>
      <w:r>
        <w:rPr>
          <w:rFonts w:eastAsia="Times New Roman" w:cs="Arial"/>
          <w:sz w:val="18"/>
          <w:szCs w:val="18"/>
          <w:lang w:val="en-AU" w:eastAsia="en-AU"/>
        </w:rPr>
        <w:t xml:space="preserve"> Casey Fields </w:t>
      </w:r>
      <w:r w:rsidR="004963D1">
        <w:rPr>
          <w:rFonts w:eastAsia="Times New Roman" w:cs="Arial"/>
          <w:sz w:val="18"/>
          <w:szCs w:val="18"/>
          <w:lang w:val="en-AU" w:eastAsia="en-AU"/>
        </w:rPr>
        <w:t>Booking</w:t>
      </w:r>
      <w:r w:rsidRPr="00B07F21">
        <w:rPr>
          <w:rFonts w:eastAsia="Times New Roman" w:cs="Arial"/>
          <w:sz w:val="18"/>
          <w:szCs w:val="18"/>
          <w:lang w:val="en-AU" w:eastAsia="en-AU"/>
        </w:rPr>
        <w:t xml:space="preserve"> Officer </w:t>
      </w:r>
    </w:p>
    <w:p w14:paraId="4293BFC2" w14:textId="77777777" w:rsidR="004C19C2" w:rsidRPr="00B07F21" w:rsidRDefault="004C19C2" w:rsidP="004C19C2">
      <w:pPr>
        <w:tabs>
          <w:tab w:val="left" w:pos="3960"/>
        </w:tabs>
        <w:spacing w:after="0"/>
        <w:ind w:left="0"/>
        <w:rPr>
          <w:rFonts w:eastAsia="Times New Roman" w:cs="Arial"/>
          <w:sz w:val="18"/>
          <w:szCs w:val="18"/>
          <w:lang w:val="en-AU" w:eastAsia="en-AU"/>
        </w:rPr>
      </w:pPr>
      <w:r w:rsidRPr="00B07F21">
        <w:rPr>
          <w:rFonts w:eastAsia="Times New Roman" w:cs="Arial"/>
          <w:sz w:val="18"/>
          <w:szCs w:val="18"/>
          <w:lang w:val="en-AU" w:eastAsia="en-AU"/>
        </w:rPr>
        <w:tab/>
      </w:r>
      <w:r>
        <w:rPr>
          <w:rFonts w:eastAsia="Times New Roman" w:cs="Arial"/>
          <w:sz w:val="18"/>
          <w:szCs w:val="18"/>
          <w:lang w:val="en-AU" w:eastAsia="en-AU"/>
        </w:rPr>
        <w:t xml:space="preserve"> </w:t>
      </w:r>
      <w:r w:rsidRPr="00B07F21">
        <w:rPr>
          <w:rFonts w:eastAsia="Times New Roman" w:cs="Arial"/>
          <w:sz w:val="18"/>
          <w:szCs w:val="18"/>
          <w:lang w:val="en-AU" w:eastAsia="en-AU"/>
        </w:rPr>
        <w:t>PO Box 1000</w:t>
      </w:r>
    </w:p>
    <w:p w14:paraId="39303D2F" w14:textId="77777777" w:rsidR="004C19C2" w:rsidRPr="00B07F21" w:rsidRDefault="004C19C2" w:rsidP="004C19C2">
      <w:pPr>
        <w:tabs>
          <w:tab w:val="left" w:pos="3960"/>
        </w:tabs>
        <w:spacing w:after="0"/>
        <w:ind w:left="0"/>
        <w:rPr>
          <w:rFonts w:eastAsia="Times New Roman" w:cs="Arial"/>
          <w:sz w:val="18"/>
          <w:szCs w:val="18"/>
          <w:lang w:val="en-AU" w:eastAsia="en-AU"/>
        </w:rPr>
      </w:pPr>
      <w:r w:rsidRPr="00B07F21">
        <w:rPr>
          <w:rFonts w:eastAsia="Times New Roman" w:cs="Arial"/>
          <w:sz w:val="18"/>
          <w:szCs w:val="18"/>
          <w:lang w:val="en-AU" w:eastAsia="en-AU"/>
        </w:rPr>
        <w:tab/>
      </w:r>
      <w:r>
        <w:rPr>
          <w:rFonts w:eastAsia="Times New Roman" w:cs="Arial"/>
          <w:sz w:val="18"/>
          <w:szCs w:val="18"/>
          <w:lang w:val="en-AU" w:eastAsia="en-AU"/>
        </w:rPr>
        <w:t xml:space="preserve"> </w:t>
      </w:r>
      <w:r w:rsidRPr="00B07F21">
        <w:rPr>
          <w:rFonts w:eastAsia="Times New Roman" w:cs="Arial"/>
          <w:sz w:val="18"/>
          <w:szCs w:val="18"/>
          <w:lang w:val="en-AU" w:eastAsia="en-AU"/>
        </w:rPr>
        <w:t>Narre Warren 3805</w:t>
      </w:r>
    </w:p>
    <w:p w14:paraId="0AA80766" w14:textId="77777777" w:rsidR="004C19C2" w:rsidRDefault="004C19C2" w:rsidP="004C19C2">
      <w:pPr>
        <w:tabs>
          <w:tab w:val="left" w:pos="3960"/>
          <w:tab w:val="left" w:pos="4500"/>
        </w:tabs>
        <w:spacing w:after="0"/>
        <w:ind w:left="0"/>
        <w:rPr>
          <w:rFonts w:eastAsia="Times New Roman" w:cs="Arial"/>
          <w:sz w:val="18"/>
          <w:szCs w:val="18"/>
          <w:lang w:val="en-AU" w:eastAsia="en-AU"/>
        </w:rPr>
      </w:pPr>
      <w:r w:rsidRPr="00B07F21">
        <w:rPr>
          <w:rFonts w:eastAsia="Times New Roman" w:cs="Arial"/>
          <w:sz w:val="18"/>
          <w:szCs w:val="18"/>
          <w:lang w:val="en-AU" w:eastAsia="en-AU"/>
        </w:rPr>
        <w:tab/>
      </w:r>
      <w:r w:rsidR="00C2310C">
        <w:rPr>
          <w:rFonts w:eastAsia="Times New Roman" w:cs="Arial"/>
          <w:sz w:val="18"/>
          <w:szCs w:val="18"/>
          <w:lang w:val="en-AU" w:eastAsia="en-AU"/>
        </w:rPr>
        <w:t xml:space="preserve"> </w:t>
      </w:r>
      <w:r w:rsidRPr="00B07F21">
        <w:rPr>
          <w:rFonts w:eastAsia="Times New Roman" w:cs="Arial"/>
          <w:sz w:val="18"/>
          <w:szCs w:val="18"/>
          <w:lang w:val="en-AU" w:eastAsia="en-AU"/>
        </w:rPr>
        <w:t xml:space="preserve">Tel: </w:t>
      </w:r>
      <w:r>
        <w:rPr>
          <w:rFonts w:eastAsia="Times New Roman" w:cs="Arial"/>
          <w:sz w:val="18"/>
          <w:szCs w:val="18"/>
          <w:lang w:val="en-AU" w:eastAsia="en-AU"/>
        </w:rPr>
        <w:t xml:space="preserve">  </w:t>
      </w:r>
      <w:r w:rsidR="00C2310C">
        <w:rPr>
          <w:rFonts w:eastAsia="Times New Roman" w:cs="Arial"/>
          <w:sz w:val="18"/>
          <w:szCs w:val="18"/>
          <w:lang w:val="en-AU" w:eastAsia="en-AU"/>
        </w:rPr>
        <w:t>9792 7299</w:t>
      </w:r>
      <w:r w:rsidRPr="00B07F21">
        <w:rPr>
          <w:rFonts w:eastAsia="Times New Roman" w:cs="Arial"/>
          <w:sz w:val="18"/>
          <w:szCs w:val="18"/>
          <w:lang w:val="en-AU" w:eastAsia="en-AU"/>
        </w:rPr>
        <w:t xml:space="preserve"> (</w:t>
      </w:r>
      <w:r w:rsidR="00C2310C">
        <w:rPr>
          <w:rFonts w:eastAsia="Times New Roman" w:cs="Arial"/>
          <w:sz w:val="18"/>
          <w:szCs w:val="18"/>
          <w:lang w:val="en-AU" w:eastAsia="en-AU"/>
        </w:rPr>
        <w:t>Direct Line</w:t>
      </w:r>
      <w:r w:rsidRPr="00B07F21">
        <w:rPr>
          <w:rFonts w:eastAsia="Times New Roman" w:cs="Arial"/>
          <w:sz w:val="18"/>
          <w:szCs w:val="18"/>
          <w:lang w:val="en-AU" w:eastAsia="en-AU"/>
        </w:rPr>
        <w:t xml:space="preserve">) </w:t>
      </w:r>
    </w:p>
    <w:p w14:paraId="6B3086EE" w14:textId="77777777" w:rsidR="00C2310C" w:rsidRDefault="00C2310C" w:rsidP="004C19C2">
      <w:pPr>
        <w:tabs>
          <w:tab w:val="left" w:pos="3960"/>
          <w:tab w:val="left" w:pos="4500"/>
        </w:tabs>
        <w:spacing w:after="0"/>
        <w:ind w:left="0"/>
        <w:rPr>
          <w:rFonts w:eastAsia="Times New Roman" w:cs="Arial"/>
          <w:sz w:val="18"/>
          <w:szCs w:val="18"/>
          <w:lang w:val="en-AU" w:eastAsia="en-AU"/>
        </w:rPr>
      </w:pPr>
      <w:r>
        <w:rPr>
          <w:rFonts w:eastAsia="Times New Roman" w:cs="Arial"/>
          <w:sz w:val="18"/>
          <w:szCs w:val="18"/>
          <w:lang w:val="en-AU" w:eastAsia="en-AU"/>
        </w:rPr>
        <w:t xml:space="preserve"> </w:t>
      </w:r>
      <w:r>
        <w:rPr>
          <w:rFonts w:eastAsia="Times New Roman" w:cs="Arial"/>
          <w:sz w:val="18"/>
          <w:szCs w:val="18"/>
          <w:lang w:val="en-AU" w:eastAsia="en-AU"/>
        </w:rPr>
        <w:tab/>
        <w:t xml:space="preserve"> Tel:   9705 5200 (City of Casey)</w:t>
      </w:r>
    </w:p>
    <w:p w14:paraId="3FB53F1D" w14:textId="77777777" w:rsidR="004C19C2" w:rsidRPr="00B07F21" w:rsidRDefault="004C19C2" w:rsidP="004C19C2">
      <w:pPr>
        <w:tabs>
          <w:tab w:val="left" w:pos="3960"/>
          <w:tab w:val="left" w:pos="4500"/>
        </w:tabs>
        <w:spacing w:after="0"/>
        <w:ind w:left="0"/>
        <w:rPr>
          <w:rFonts w:eastAsia="Times New Roman" w:cs="Arial"/>
          <w:sz w:val="18"/>
          <w:szCs w:val="18"/>
          <w:lang w:val="en-AU" w:eastAsia="en-AU"/>
        </w:rPr>
      </w:pPr>
      <w:r>
        <w:rPr>
          <w:rFonts w:eastAsia="Times New Roman" w:cs="Arial"/>
          <w:sz w:val="18"/>
          <w:szCs w:val="18"/>
          <w:lang w:val="en-AU" w:eastAsia="en-AU"/>
        </w:rPr>
        <w:t xml:space="preserve">                                                                                Mob: 0428 140 337</w:t>
      </w:r>
    </w:p>
    <w:p w14:paraId="27430FAE" w14:textId="77777777" w:rsidR="0017789E" w:rsidRPr="00ED42CD" w:rsidRDefault="004C19C2" w:rsidP="004C19C2">
      <w:pPr>
        <w:pStyle w:val="Body"/>
        <w:ind w:left="0"/>
      </w:pPr>
      <w:r w:rsidRPr="00B07F21">
        <w:rPr>
          <w:rFonts w:eastAsia="Times New Roman" w:cs="Arial"/>
          <w:sz w:val="18"/>
          <w:szCs w:val="18"/>
          <w:lang w:val="en-AU" w:eastAsia="en-AU"/>
        </w:rPr>
        <w:tab/>
      </w:r>
      <w:r>
        <w:rPr>
          <w:rFonts w:eastAsia="Times New Roman" w:cs="Arial"/>
          <w:sz w:val="18"/>
          <w:szCs w:val="18"/>
          <w:lang w:val="en-AU" w:eastAsia="en-AU"/>
        </w:rPr>
        <w:t xml:space="preserve">                                                                 </w:t>
      </w:r>
      <w:r w:rsidRPr="00650C78">
        <w:rPr>
          <w:rFonts w:eastAsia="Times New Roman" w:cs="Arial"/>
          <w:color w:val="0000FF" w:themeColor="hyperlink"/>
          <w:sz w:val="18"/>
          <w:szCs w:val="18"/>
          <w:lang w:val="en-AU" w:eastAsia="en-AU"/>
        </w:rPr>
        <w:t>aheins@casey.vic.gov.au</w:t>
      </w:r>
    </w:p>
    <w:p w14:paraId="52BD5F60" w14:textId="107E9AA4" w:rsidR="0017789E" w:rsidRPr="00296DAB" w:rsidRDefault="00296A6B" w:rsidP="008171A0">
      <w:pPr>
        <w:pStyle w:val="Body"/>
        <w:tabs>
          <w:tab w:val="left" w:pos="4240"/>
        </w:tabs>
        <w:ind w:left="0" w:right="-61"/>
      </w:pPr>
      <w:r>
        <w:rPr>
          <w:noProof/>
        </w:rPr>
        <w:drawing>
          <wp:anchor distT="0" distB="0" distL="114300" distR="114300" simplePos="0" relativeHeight="251662336" behindDoc="0" locked="0" layoutInCell="1" allowOverlap="1" wp14:anchorId="63FF371B" wp14:editId="2D53A271">
            <wp:simplePos x="0" y="0"/>
            <wp:positionH relativeFrom="column">
              <wp:posOffset>-805815</wp:posOffset>
            </wp:positionH>
            <wp:positionV relativeFrom="paragraph">
              <wp:posOffset>7317740</wp:posOffset>
            </wp:positionV>
            <wp:extent cx="6888480" cy="13544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0581" cy="1354868"/>
                    </a:xfrm>
                    <a:prstGeom prst="rect">
                      <a:avLst/>
                    </a:prstGeom>
                  </pic:spPr>
                </pic:pic>
              </a:graphicData>
            </a:graphic>
            <wp14:sizeRelH relativeFrom="margin">
              <wp14:pctWidth>0</wp14:pctWidth>
            </wp14:sizeRelH>
          </wp:anchor>
        </w:drawing>
      </w:r>
    </w:p>
    <w:sectPr w:rsidR="0017789E" w:rsidRPr="00296DAB" w:rsidSect="008807A5">
      <w:headerReference w:type="default" r:id="rId9"/>
      <w:footerReference w:type="default" r:id="rId10"/>
      <w:headerReference w:type="first" r:id="rId11"/>
      <w:pgSz w:w="11900" w:h="16840"/>
      <w:pgMar w:top="851" w:right="1800" w:bottom="1701"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C05F" w14:textId="77777777" w:rsidR="002161BB" w:rsidRDefault="002161BB" w:rsidP="00D64FE9">
      <w:r>
        <w:separator/>
      </w:r>
    </w:p>
  </w:endnote>
  <w:endnote w:type="continuationSeparator" w:id="0">
    <w:p w14:paraId="6DD386A2" w14:textId="77777777" w:rsidR="002161BB" w:rsidRDefault="002161BB"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altName w:val="Malgun Gothic"/>
    <w:panose1 w:val="020B0403030403020204"/>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5877" w14:textId="77777777" w:rsidR="008B771B" w:rsidRDefault="008B771B" w:rsidP="00807B2C">
    <w:pPr>
      <w:pStyle w:val="Footer"/>
      <w:tabs>
        <w:tab w:val="clear" w:pos="4320"/>
        <w:tab w:val="clear" w:pos="8640"/>
        <w:tab w:val="right" w:pos="8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FD2B" w14:textId="77777777" w:rsidR="002161BB" w:rsidRDefault="002161BB" w:rsidP="00D64FE9">
      <w:r>
        <w:separator/>
      </w:r>
    </w:p>
  </w:footnote>
  <w:footnote w:type="continuationSeparator" w:id="0">
    <w:p w14:paraId="5232C2BE" w14:textId="77777777" w:rsidR="002161BB" w:rsidRDefault="002161BB"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6814" w14:textId="77777777" w:rsidR="008B771B" w:rsidRDefault="008B771B"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BE53" w14:textId="77777777" w:rsidR="008B771B" w:rsidRPr="00BB3584" w:rsidRDefault="002161BB"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86912" behindDoc="0" locked="0" layoutInCell="1" allowOverlap="1" wp14:anchorId="75350D31" wp14:editId="0F480399">
              <wp:simplePos x="0" y="0"/>
              <wp:positionH relativeFrom="column">
                <wp:posOffset>-842010</wp:posOffset>
              </wp:positionH>
              <wp:positionV relativeFrom="paragraph">
                <wp:posOffset>-71120</wp:posOffset>
              </wp:positionV>
              <wp:extent cx="3149600" cy="3149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046BACC" w14:textId="77777777" w:rsidR="008B771B" w:rsidRDefault="008B771B"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350D31" id="_x0000_t202" coordsize="21600,21600" o:spt="202" path="m,l,21600r21600,l21600,xe">
              <v:stroke joinstyle="miter"/>
              <v:path gradientshapeok="t" o:connecttype="rect"/>
            </v:shapetype>
            <v:shape id="Text Box 3" o:spid="_x0000_s1028" type="#_x0000_t202" style="position:absolute;margin-left:-66.3pt;margin-top:-5.6pt;width:248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" filled="f" stroked="f">
              <v:textbox inset="0">
                <w:txbxContent>
                  <w:p w14:paraId="6046BACC" w14:textId="77777777" w:rsidR="008B771B" w:rsidRDefault="008B771B"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Pr>
        <w:noProof/>
        <w:lang w:val="en-AU" w:eastAsia="en-AU"/>
      </w:rPr>
      <w:drawing>
        <wp:anchor distT="0" distB="0" distL="114300" distR="114300" simplePos="0" relativeHeight="251685887" behindDoc="0" locked="0" layoutInCell="1" allowOverlap="1" wp14:anchorId="58BEB343" wp14:editId="26EFF166">
          <wp:simplePos x="0" y="0"/>
          <wp:positionH relativeFrom="column">
            <wp:posOffset>-1087755</wp:posOffset>
          </wp:positionH>
          <wp:positionV relativeFrom="paragraph">
            <wp:posOffset>-411480</wp:posOffset>
          </wp:positionV>
          <wp:extent cx="7536180" cy="234696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36180" cy="2346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B25EAE" w14:textId="77777777" w:rsidR="008B771B" w:rsidRDefault="008B771B"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785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A7D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7E3C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4420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2EF2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82E4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7CE9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4E08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909D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3093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50F2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07B3A"/>
    <w:multiLevelType w:val="hybridMultilevel"/>
    <w:tmpl w:val="81484E34"/>
    <w:lvl w:ilvl="0" w:tplc="82C0A6DA">
      <w:start w:val="1"/>
      <w:numFmt w:val="decimal"/>
      <w:lvlText w:val="%1."/>
      <w:lvlJc w:val="left"/>
      <w:pPr>
        <w:ind w:left="-491" w:hanging="36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num w:numId="1">
    <w:abstractNumId w:val="11"/>
  </w:num>
  <w:num w:numId="2">
    <w:abstractNumId w:val="12"/>
  </w:num>
  <w:num w:numId="3">
    <w:abstractNumId w:val="15"/>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o:colormru v:ext="edit" colors="#00a0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BB"/>
    <w:rsid w:val="000016C2"/>
    <w:rsid w:val="00021F34"/>
    <w:rsid w:val="000306C0"/>
    <w:rsid w:val="00050F6D"/>
    <w:rsid w:val="000B1209"/>
    <w:rsid w:val="00104C4E"/>
    <w:rsid w:val="001208B8"/>
    <w:rsid w:val="0012273F"/>
    <w:rsid w:val="00167F83"/>
    <w:rsid w:val="0017789E"/>
    <w:rsid w:val="00185F8E"/>
    <w:rsid w:val="001B4A27"/>
    <w:rsid w:val="001C34BA"/>
    <w:rsid w:val="001F7E2B"/>
    <w:rsid w:val="002118F9"/>
    <w:rsid w:val="002161BB"/>
    <w:rsid w:val="0022371B"/>
    <w:rsid w:val="0022602F"/>
    <w:rsid w:val="00240B72"/>
    <w:rsid w:val="002459EF"/>
    <w:rsid w:val="00267422"/>
    <w:rsid w:val="002819AF"/>
    <w:rsid w:val="00296A6B"/>
    <w:rsid w:val="00296DAB"/>
    <w:rsid w:val="002A4A1B"/>
    <w:rsid w:val="002C4E8A"/>
    <w:rsid w:val="003042F1"/>
    <w:rsid w:val="003B2883"/>
    <w:rsid w:val="003B67E6"/>
    <w:rsid w:val="00436D4A"/>
    <w:rsid w:val="00456097"/>
    <w:rsid w:val="00456280"/>
    <w:rsid w:val="004934A7"/>
    <w:rsid w:val="004963D1"/>
    <w:rsid w:val="004A2332"/>
    <w:rsid w:val="004C19C2"/>
    <w:rsid w:val="004C3F4E"/>
    <w:rsid w:val="004D45B3"/>
    <w:rsid w:val="005005AF"/>
    <w:rsid w:val="005150E0"/>
    <w:rsid w:val="00535912"/>
    <w:rsid w:val="0055313B"/>
    <w:rsid w:val="0057674B"/>
    <w:rsid w:val="00591720"/>
    <w:rsid w:val="00594EC9"/>
    <w:rsid w:val="005B6370"/>
    <w:rsid w:val="005D0875"/>
    <w:rsid w:val="00600180"/>
    <w:rsid w:val="0065109B"/>
    <w:rsid w:val="006561E7"/>
    <w:rsid w:val="00656B24"/>
    <w:rsid w:val="006814D5"/>
    <w:rsid w:val="006C3500"/>
    <w:rsid w:val="00704B77"/>
    <w:rsid w:val="007953AD"/>
    <w:rsid w:val="007A3499"/>
    <w:rsid w:val="007C434E"/>
    <w:rsid w:val="007F7BF4"/>
    <w:rsid w:val="00806B08"/>
    <w:rsid w:val="00807B2C"/>
    <w:rsid w:val="008148EA"/>
    <w:rsid w:val="008171A0"/>
    <w:rsid w:val="00857D2F"/>
    <w:rsid w:val="008807A5"/>
    <w:rsid w:val="00882C6E"/>
    <w:rsid w:val="008B771B"/>
    <w:rsid w:val="008F54DF"/>
    <w:rsid w:val="0091586C"/>
    <w:rsid w:val="00970C0C"/>
    <w:rsid w:val="009C3E09"/>
    <w:rsid w:val="009E4665"/>
    <w:rsid w:val="009F26F8"/>
    <w:rsid w:val="00A023ED"/>
    <w:rsid w:val="00A07710"/>
    <w:rsid w:val="00A809AB"/>
    <w:rsid w:val="00AB547F"/>
    <w:rsid w:val="00AD3B47"/>
    <w:rsid w:val="00B1521A"/>
    <w:rsid w:val="00B42078"/>
    <w:rsid w:val="00B5722B"/>
    <w:rsid w:val="00B61646"/>
    <w:rsid w:val="00B83B7A"/>
    <w:rsid w:val="00BB060E"/>
    <w:rsid w:val="00BB3584"/>
    <w:rsid w:val="00BB5F2B"/>
    <w:rsid w:val="00BC706D"/>
    <w:rsid w:val="00BD435F"/>
    <w:rsid w:val="00C03902"/>
    <w:rsid w:val="00C043A8"/>
    <w:rsid w:val="00C2310C"/>
    <w:rsid w:val="00C274F0"/>
    <w:rsid w:val="00C348B2"/>
    <w:rsid w:val="00C41CD1"/>
    <w:rsid w:val="00C45909"/>
    <w:rsid w:val="00C6208A"/>
    <w:rsid w:val="00C87158"/>
    <w:rsid w:val="00C9334C"/>
    <w:rsid w:val="00CD120A"/>
    <w:rsid w:val="00CD2890"/>
    <w:rsid w:val="00CE3CDA"/>
    <w:rsid w:val="00CF509C"/>
    <w:rsid w:val="00D01EE7"/>
    <w:rsid w:val="00D07354"/>
    <w:rsid w:val="00D33736"/>
    <w:rsid w:val="00D64FE9"/>
    <w:rsid w:val="00D93058"/>
    <w:rsid w:val="00DB041D"/>
    <w:rsid w:val="00DC4855"/>
    <w:rsid w:val="00DE3348"/>
    <w:rsid w:val="00DF13E5"/>
    <w:rsid w:val="00E422F6"/>
    <w:rsid w:val="00E5551A"/>
    <w:rsid w:val="00E60927"/>
    <w:rsid w:val="00E65308"/>
    <w:rsid w:val="00E952DB"/>
    <w:rsid w:val="00EC6988"/>
    <w:rsid w:val="00ED1103"/>
    <w:rsid w:val="00ED42CD"/>
    <w:rsid w:val="00EE41D2"/>
    <w:rsid w:val="00EE468C"/>
    <w:rsid w:val="00EF3EFF"/>
    <w:rsid w:val="00F0193A"/>
    <w:rsid w:val="00F4046F"/>
    <w:rsid w:val="00F44C6E"/>
    <w:rsid w:val="00F53D79"/>
    <w:rsid w:val="00FA2C0F"/>
    <w:rsid w:val="00FB503D"/>
    <w:rsid w:val="00FC565C"/>
    <w:rsid w:val="00FE4CA8"/>
    <w:rsid w:val="00FE629B"/>
    <w:rsid w:val="00FF4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0a0d6"/>
    </o:shapedefaults>
    <o:shapelayout v:ext="edit">
      <o:idmap v:ext="edit" data="1"/>
    </o:shapelayout>
  </w:shapeDefaults>
  <w:decimalSymbol w:val="."/>
  <w:listSeparator w:val=","/>
  <w14:docId w14:val="65BB7855"/>
  <w15:docId w15:val="{B5743819-4F90-4661-AB00-544D21D2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lsdException w:name="heading 2" w:uiPriority="9"/>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8EA"/>
    <w:pPr>
      <w:spacing w:after="120"/>
      <w:ind w:left="-851"/>
    </w:pPr>
    <w:rPr>
      <w:rFonts w:ascii="Arial" w:hAnsi="Arial"/>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167F83"/>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PageNumber">
    <w:name w:val="page number"/>
    <w:basedOn w:val="DefaultParagraphFont"/>
    <w:uiPriority w:val="99"/>
    <w:semiHidden/>
    <w:unhideWhenUsed/>
    <w:qFormat/>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167F83"/>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ED1103"/>
    <w:rPr>
      <w:rFonts w:ascii="Arial" w:hAnsi="Arial"/>
      <w:spacing w:val="0"/>
      <w:sz w:val="4"/>
      <w:szCs w:val="18"/>
    </w:rPr>
  </w:style>
  <w:style w:type="table" w:styleId="TableGrid">
    <w:name w:val="Table Grid"/>
    <w:basedOn w:val="TableNormal"/>
    <w:rsid w:val="0021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161B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4A1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06B08"/>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4EC9"/>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_Blu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4FF4-3B1B-41FD-A66A-0CDFB6CB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flyer_Blue landscape.dotx</Template>
  <TotalTime>0</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Heins</dc:creator>
  <cp:lastModifiedBy>Margaret Edwards</cp:lastModifiedBy>
  <cp:revision>2</cp:revision>
  <cp:lastPrinted>2016-07-08T00:36:00Z</cp:lastPrinted>
  <dcterms:created xsi:type="dcterms:W3CDTF">2018-07-02T06:19:00Z</dcterms:created>
  <dcterms:modified xsi:type="dcterms:W3CDTF">2018-07-02T06:19:00Z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